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83" w:rsidRPr="00A149E1" w:rsidRDefault="00371883" w:rsidP="00776B00">
      <w:pPr>
        <w:pStyle w:val="berschrift2"/>
        <w:rPr>
          <w:rFonts w:ascii="Arial" w:hAnsi="Arial" w:cs="Arial"/>
          <w:color w:val="000000" w:themeColor="text1"/>
          <w:sz w:val="24"/>
          <w:szCs w:val="24"/>
        </w:rPr>
      </w:pPr>
      <w:bookmarkStart w:id="0" w:name="_Toc521580963"/>
      <w:bookmarkStart w:id="1" w:name="_GoBack"/>
      <w:bookmarkEnd w:id="1"/>
      <w:r w:rsidRPr="00A149E1">
        <w:rPr>
          <w:rFonts w:ascii="Arial" w:hAnsi="Arial" w:cs="Arial"/>
          <w:color w:val="000000" w:themeColor="text1"/>
          <w:sz w:val="24"/>
          <w:szCs w:val="24"/>
        </w:rPr>
        <w:t xml:space="preserve">Klinisches Assessment </w:t>
      </w:r>
      <w:bookmarkEnd w:id="0"/>
      <w:r w:rsidRPr="00A149E1">
        <w:rPr>
          <w:rFonts w:ascii="Arial" w:hAnsi="Arial" w:cs="Arial"/>
          <w:color w:val="000000" w:themeColor="text1"/>
          <w:sz w:val="24"/>
          <w:szCs w:val="24"/>
        </w:rPr>
        <w:t>–</w:t>
      </w:r>
      <w:r w:rsidR="00093AFB" w:rsidRPr="00A149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49E1">
        <w:rPr>
          <w:rFonts w:ascii="Arial" w:hAnsi="Arial" w:cs="Arial"/>
          <w:color w:val="000000" w:themeColor="text1"/>
          <w:sz w:val="24"/>
          <w:szCs w:val="24"/>
        </w:rPr>
        <w:t xml:space="preserve">Fokus </w:t>
      </w:r>
      <w:r w:rsidR="00727AD7" w:rsidRPr="00A149E1">
        <w:rPr>
          <w:rFonts w:ascii="Arial" w:hAnsi="Arial" w:cs="Arial"/>
          <w:color w:val="000000" w:themeColor="text1"/>
          <w:sz w:val="24"/>
          <w:szCs w:val="24"/>
        </w:rPr>
        <w:t>Abdomen</w:t>
      </w:r>
    </w:p>
    <w:p w:rsidR="00371883" w:rsidRPr="00651A92" w:rsidRDefault="00371883" w:rsidP="00776B00">
      <w:pPr>
        <w:widowControl w:val="0"/>
        <w:tabs>
          <w:tab w:val="left" w:pos="0"/>
          <w:tab w:val="left" w:pos="426"/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/>
        <w:outlineLvl w:val="0"/>
        <w:rPr>
          <w:rFonts w:ascii="Verdana" w:hAnsi="Verdana" w:cs="Arial"/>
          <w:color w:val="000000" w:themeColor="text1"/>
          <w:sz w:val="18"/>
          <w:szCs w:val="18"/>
        </w:rPr>
      </w:pPr>
    </w:p>
    <w:p w:rsidR="00371883" w:rsidRPr="00874308" w:rsidRDefault="00651A92" w:rsidP="00776B00">
      <w:pPr>
        <w:widowControl w:val="0"/>
        <w:tabs>
          <w:tab w:val="left" w:pos="17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In dieser praxisbezogenen </w:t>
      </w:r>
      <w:r w:rsidR="007152E2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Fortbildung</w:t>
      </w: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</w:t>
      </w:r>
      <w:r w:rsidR="004021CE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werden</w:t>
      </w: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das Wissen sowie die Handlungskompetenzen bezugnehmend zum klinischen Assessment </w:t>
      </w:r>
      <w:r w:rsidR="00F174BD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repetiert, gefördert und vertieft. Hierbei wird das Ziel verfolgt, dass im Praxisalltag in individuellen Patientensituationen</w:t>
      </w: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problemorientiert eine Anamnese erhoben, klinische U</w:t>
      </w:r>
      <w:r w:rsidR="0004520F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ntersuchung durchgeführt, </w:t>
      </w: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bedürfnisbezogene Interventionen abgeleitet</w:t>
      </w:r>
      <w:r w:rsidR="0004520F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respektive geplant werden kann. Im Weiteren wird der systematische Rapport nach ISBAR-Schema erlernt, geübt oder verfeinert.  </w:t>
      </w:r>
    </w:p>
    <w:p w:rsidR="00A466D3" w:rsidRDefault="00A466D3" w:rsidP="00776B00">
      <w:pPr>
        <w:widowControl w:val="0"/>
        <w:tabs>
          <w:tab w:val="left" w:pos="17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 w:themeColor="text1"/>
          <w:spacing w:val="5"/>
          <w:kern w:val="1"/>
          <w:sz w:val="18"/>
          <w:szCs w:val="18"/>
        </w:rPr>
      </w:pPr>
    </w:p>
    <w:p w:rsidR="00776B00" w:rsidRPr="00651A92" w:rsidRDefault="00776B00" w:rsidP="00776B00">
      <w:pPr>
        <w:widowControl w:val="0"/>
        <w:tabs>
          <w:tab w:val="left" w:pos="17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 w:themeColor="text1"/>
          <w:spacing w:val="5"/>
          <w:kern w:val="1"/>
          <w:sz w:val="18"/>
          <w:szCs w:val="18"/>
        </w:rPr>
      </w:pPr>
    </w:p>
    <w:p w:rsidR="00371883" w:rsidRPr="00874308" w:rsidRDefault="00371883" w:rsidP="00776B0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663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>Ziele</w:t>
      </w:r>
    </w:p>
    <w:p w:rsidR="00371883" w:rsidRPr="00874308" w:rsidRDefault="00371883" w:rsidP="00776B00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>Die Teilnehmenden</w:t>
      </w:r>
      <w:r w:rsidR="00651A92" w:rsidRPr="00874308">
        <w:rPr>
          <w:rFonts w:ascii="Arial" w:hAnsi="Arial" w:cs="Arial"/>
          <w:color w:val="000000" w:themeColor="text1"/>
          <w:sz w:val="18"/>
          <w:szCs w:val="18"/>
        </w:rPr>
        <w:t xml:space="preserve"> erlernen, erweitern und vertiefen</w:t>
      </w:r>
    </w:p>
    <w:p w:rsidR="00371883" w:rsidRPr="00874308" w:rsidRDefault="00371883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>ihre Kompetenz in der Erhebung einer Anamnese bei Patient</w:t>
      </w:r>
      <w:r w:rsidR="00651A92" w:rsidRPr="00874308">
        <w:rPr>
          <w:rFonts w:ascii="Arial" w:hAnsi="Arial" w:cs="Arial"/>
          <w:color w:val="000000" w:themeColor="text1"/>
          <w:sz w:val="18"/>
          <w:szCs w:val="18"/>
        </w:rPr>
        <w:t>*</w:t>
      </w: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innen mit häufigen </w:t>
      </w:r>
      <w:r w:rsidR="004021CE" w:rsidRPr="00874308">
        <w:rPr>
          <w:rFonts w:ascii="Arial" w:hAnsi="Arial" w:cs="Arial"/>
          <w:color w:val="000000" w:themeColor="text1"/>
          <w:sz w:val="18"/>
          <w:szCs w:val="18"/>
        </w:rPr>
        <w:t xml:space="preserve">abdominellen </w:t>
      </w:r>
      <w:r w:rsidRPr="00874308">
        <w:rPr>
          <w:rFonts w:ascii="Arial" w:hAnsi="Arial" w:cs="Arial"/>
          <w:color w:val="000000" w:themeColor="text1"/>
          <w:sz w:val="18"/>
          <w:szCs w:val="18"/>
        </w:rPr>
        <w:t>Erkrankungen</w:t>
      </w:r>
      <w:r w:rsidR="00651A92" w:rsidRPr="00874308">
        <w:rPr>
          <w:rFonts w:ascii="Arial" w:hAnsi="Arial" w:cs="Arial"/>
          <w:color w:val="000000" w:themeColor="text1"/>
          <w:sz w:val="18"/>
          <w:szCs w:val="18"/>
        </w:rPr>
        <w:t xml:space="preserve"> resp.</w:t>
      </w: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51A92" w:rsidRPr="00874308">
        <w:rPr>
          <w:rFonts w:ascii="Arial" w:hAnsi="Arial" w:cs="Arial"/>
          <w:color w:val="000000" w:themeColor="text1"/>
          <w:sz w:val="18"/>
          <w:szCs w:val="18"/>
        </w:rPr>
        <w:t>abdominellen Symptomen</w:t>
      </w:r>
      <w:r w:rsidR="004021CE" w:rsidRPr="00874308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371883" w:rsidRPr="00874308" w:rsidRDefault="00371883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eastAsia="Times New Roman" w:hAnsi="Arial" w:cs="Arial"/>
          <w:color w:val="000000" w:themeColor="text1"/>
          <w:sz w:val="18"/>
          <w:szCs w:val="18"/>
          <w:lang w:eastAsia="de-CH"/>
        </w:rPr>
        <w:t xml:space="preserve">aufgrund der anamnestischen Befunde </w:t>
      </w:r>
      <w:r w:rsidR="00651A92" w:rsidRPr="00874308">
        <w:rPr>
          <w:rFonts w:ascii="Arial" w:eastAsia="Times New Roman" w:hAnsi="Arial" w:cs="Arial"/>
          <w:color w:val="000000" w:themeColor="text1"/>
          <w:sz w:val="18"/>
          <w:szCs w:val="18"/>
          <w:lang w:eastAsia="de-CH"/>
        </w:rPr>
        <w:t>resp.</w:t>
      </w:r>
      <w:r w:rsidRPr="00874308">
        <w:rPr>
          <w:rFonts w:ascii="Arial" w:eastAsia="Times New Roman" w:hAnsi="Arial" w:cs="Arial"/>
          <w:color w:val="000000" w:themeColor="text1"/>
          <w:sz w:val="18"/>
          <w:szCs w:val="18"/>
          <w:lang w:eastAsia="de-CH"/>
        </w:rPr>
        <w:t xml:space="preserve"> erfassten Probleme eine angepasste Körperuntersuchung vor</w:t>
      </w:r>
      <w:r w:rsidR="00126494" w:rsidRPr="00874308">
        <w:rPr>
          <w:rFonts w:ascii="Arial" w:eastAsia="Times New Roman" w:hAnsi="Arial" w:cs="Arial"/>
          <w:color w:val="000000" w:themeColor="text1"/>
          <w:sz w:val="18"/>
          <w:szCs w:val="18"/>
          <w:lang w:eastAsia="de-CH"/>
        </w:rPr>
        <w:t>zu</w:t>
      </w:r>
      <w:r w:rsidRPr="00874308">
        <w:rPr>
          <w:rFonts w:ascii="Arial" w:eastAsia="Times New Roman" w:hAnsi="Arial" w:cs="Arial"/>
          <w:color w:val="000000" w:themeColor="text1"/>
          <w:sz w:val="18"/>
          <w:szCs w:val="18"/>
          <w:lang w:eastAsia="de-CH"/>
        </w:rPr>
        <w:t>nehmen</w:t>
      </w:r>
      <w:r w:rsidR="004021CE" w:rsidRPr="00874308">
        <w:rPr>
          <w:rFonts w:ascii="Arial" w:eastAsia="Times New Roman" w:hAnsi="Arial" w:cs="Arial"/>
          <w:color w:val="000000" w:themeColor="text1"/>
          <w:sz w:val="18"/>
          <w:szCs w:val="18"/>
          <w:lang w:eastAsia="de-CH"/>
        </w:rPr>
        <w:t>;</w:t>
      </w:r>
    </w:p>
    <w:p w:rsidR="004021CE" w:rsidRPr="00874308" w:rsidRDefault="00651A92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eastAsia="Times New Roman" w:hAnsi="Arial" w:cs="Arial"/>
          <w:color w:val="000000" w:themeColor="text1"/>
          <w:sz w:val="18"/>
          <w:szCs w:val="18"/>
          <w:lang w:eastAsia="de-CH"/>
        </w:rPr>
        <w:t>Untersuchungstechniken zur Beurteilung des Abdomens</w:t>
      </w:r>
      <w:r w:rsidR="004021CE" w:rsidRPr="00874308">
        <w:rPr>
          <w:rFonts w:ascii="Arial" w:eastAsia="Times New Roman" w:hAnsi="Arial" w:cs="Arial"/>
          <w:color w:val="000000" w:themeColor="text1"/>
          <w:sz w:val="18"/>
          <w:szCs w:val="18"/>
          <w:lang w:eastAsia="de-CH"/>
        </w:rPr>
        <w:t>;</w:t>
      </w:r>
    </w:p>
    <w:p w:rsidR="004021CE" w:rsidRPr="00874308" w:rsidRDefault="004021CE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>ihre Kompetenzen bei der Ableitung von bedürfnisbezogenen sowie behandlungsrelevanten Interventionen;</w:t>
      </w:r>
    </w:p>
    <w:p w:rsidR="004021CE" w:rsidRPr="00874308" w:rsidRDefault="004021CE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das Rapportieren hinsichtlich der Patientensituation gemäss ISBAR-Schemata.  </w:t>
      </w:r>
    </w:p>
    <w:p w:rsidR="00371883" w:rsidRPr="00651A92" w:rsidRDefault="00371883" w:rsidP="00776B00">
      <w:pPr>
        <w:spacing w:after="0"/>
        <w:ind w:left="720"/>
        <w:rPr>
          <w:rFonts w:ascii="Verdana" w:hAnsi="Verdana" w:cs="Arial"/>
          <w:b/>
          <w:color w:val="000000" w:themeColor="text1"/>
          <w:spacing w:val="5"/>
          <w:kern w:val="1"/>
          <w:sz w:val="18"/>
          <w:szCs w:val="18"/>
        </w:rPr>
      </w:pPr>
    </w:p>
    <w:p w:rsidR="00371883" w:rsidRPr="00874308" w:rsidRDefault="00371883" w:rsidP="00776B00">
      <w:pPr>
        <w:spacing w:after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>Schwerpunkte</w:t>
      </w:r>
    </w:p>
    <w:p w:rsidR="001A392C" w:rsidRPr="00874308" w:rsidRDefault="004021CE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>Klinische Beurteilung von Patient*innen im KSW</w:t>
      </w:r>
      <w:r w:rsidR="001A392C" w:rsidRPr="00874308">
        <w:rPr>
          <w:rFonts w:ascii="Arial" w:hAnsi="Arial" w:cs="Arial"/>
          <w:color w:val="000000" w:themeColor="text1"/>
          <w:sz w:val="18"/>
          <w:szCs w:val="18"/>
        </w:rPr>
        <w:t xml:space="preserve"> auf verschiedenen internistischen Stationen</w:t>
      </w:r>
    </w:p>
    <w:p w:rsidR="001A392C" w:rsidRPr="00874308" w:rsidRDefault="00371883" w:rsidP="00776B00">
      <w:pPr>
        <w:numPr>
          <w:ilvl w:val="0"/>
          <w:numId w:val="1"/>
        </w:numPr>
        <w:tabs>
          <w:tab w:val="clear" w:pos="720"/>
        </w:tabs>
        <w:spacing w:after="0"/>
        <w:ind w:left="426" w:hanging="436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Anamneseerhebung </w:t>
      </w:r>
      <w:r w:rsidR="00DB4538" w:rsidRPr="00874308">
        <w:rPr>
          <w:rFonts w:ascii="Arial" w:hAnsi="Arial" w:cs="Arial"/>
          <w:color w:val="000000" w:themeColor="text1"/>
          <w:sz w:val="18"/>
          <w:szCs w:val="18"/>
        </w:rPr>
        <w:t>inkl.</w:t>
      </w:r>
      <w:r w:rsidR="001A392C" w:rsidRPr="00874308">
        <w:rPr>
          <w:rFonts w:ascii="Arial" w:hAnsi="Arial" w:cs="Arial"/>
          <w:color w:val="000000" w:themeColor="text1"/>
          <w:sz w:val="18"/>
          <w:szCs w:val="18"/>
        </w:rPr>
        <w:t xml:space="preserve"> Tipps und Tricks</w:t>
      </w:r>
    </w:p>
    <w:p w:rsidR="004021CE" w:rsidRPr="00874308" w:rsidRDefault="00DB4538" w:rsidP="00776B00">
      <w:pPr>
        <w:numPr>
          <w:ilvl w:val="0"/>
          <w:numId w:val="1"/>
        </w:numPr>
        <w:tabs>
          <w:tab w:val="clear" w:pos="720"/>
        </w:tabs>
        <w:spacing w:after="0"/>
        <w:ind w:left="426" w:hanging="436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>Organspezifische</w:t>
      </w:r>
      <w:r w:rsidR="001A392C" w:rsidRPr="00874308">
        <w:rPr>
          <w:rFonts w:ascii="Arial" w:hAnsi="Arial" w:cs="Arial"/>
          <w:color w:val="000000" w:themeColor="text1"/>
          <w:sz w:val="18"/>
          <w:szCs w:val="18"/>
        </w:rPr>
        <w:t xml:space="preserve"> Untersuchung mit entsprechenden Skills </w:t>
      </w:r>
    </w:p>
    <w:p w:rsidR="004021CE" w:rsidRPr="00874308" w:rsidRDefault="00DB4538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>Erarbeitung eines situationsbe</w:t>
      </w:r>
      <w:r w:rsidR="004021CE" w:rsidRPr="00874308">
        <w:rPr>
          <w:rFonts w:ascii="Arial" w:hAnsi="Arial" w:cs="Arial"/>
          <w:color w:val="000000" w:themeColor="text1"/>
          <w:sz w:val="18"/>
          <w:szCs w:val="18"/>
        </w:rPr>
        <w:t>zogenen Behandlungsplans</w:t>
      </w:r>
      <w:r w:rsidR="001A392C" w:rsidRPr="00874308">
        <w:rPr>
          <w:rFonts w:ascii="Arial" w:hAnsi="Arial" w:cs="Arial"/>
          <w:color w:val="000000" w:themeColor="text1"/>
          <w:sz w:val="18"/>
          <w:szCs w:val="18"/>
        </w:rPr>
        <w:t xml:space="preserve"> mittels kritischem Denken</w:t>
      </w:r>
    </w:p>
    <w:p w:rsidR="001A392C" w:rsidRPr="00874308" w:rsidRDefault="001A392C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ISBAR-Rapport als Mittel </w:t>
      </w:r>
      <w:r w:rsidR="00DB4538" w:rsidRPr="00874308">
        <w:rPr>
          <w:rFonts w:ascii="Arial" w:hAnsi="Arial" w:cs="Arial"/>
          <w:color w:val="000000" w:themeColor="text1"/>
          <w:sz w:val="18"/>
          <w:szCs w:val="18"/>
        </w:rPr>
        <w:t>hinzu</w:t>
      </w: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 eine</w:t>
      </w:r>
      <w:r w:rsidR="00DB4538" w:rsidRPr="00874308">
        <w:rPr>
          <w:rFonts w:ascii="Arial" w:hAnsi="Arial" w:cs="Arial"/>
          <w:color w:val="000000" w:themeColor="text1"/>
          <w:sz w:val="18"/>
          <w:szCs w:val="18"/>
        </w:rPr>
        <w:t>r</w:t>
      </w: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 zielführende</w:t>
      </w:r>
      <w:r w:rsidR="00DB4538" w:rsidRPr="00874308">
        <w:rPr>
          <w:rFonts w:ascii="Arial" w:hAnsi="Arial" w:cs="Arial"/>
          <w:color w:val="000000" w:themeColor="text1"/>
          <w:sz w:val="18"/>
          <w:szCs w:val="18"/>
        </w:rPr>
        <w:t>n</w:t>
      </w: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 interprofessionelle</w:t>
      </w:r>
      <w:r w:rsidR="00DB4538" w:rsidRPr="00874308">
        <w:rPr>
          <w:rFonts w:ascii="Arial" w:hAnsi="Arial" w:cs="Arial"/>
          <w:color w:val="000000" w:themeColor="text1"/>
          <w:sz w:val="18"/>
          <w:szCs w:val="18"/>
        </w:rPr>
        <w:t>n</w:t>
      </w: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 Sprache</w:t>
      </w:r>
    </w:p>
    <w:p w:rsidR="00371883" w:rsidRPr="00651A92" w:rsidRDefault="00371883" w:rsidP="00776B00">
      <w:pPr>
        <w:widowControl w:val="0"/>
        <w:tabs>
          <w:tab w:val="num" w:pos="426"/>
          <w:tab w:val="left" w:pos="1134"/>
        </w:tabs>
        <w:autoSpaceDE w:val="0"/>
        <w:autoSpaceDN w:val="0"/>
        <w:adjustRightInd w:val="0"/>
        <w:spacing w:after="0"/>
        <w:ind w:right="663" w:hanging="720"/>
        <w:outlineLvl w:val="0"/>
        <w:rPr>
          <w:rFonts w:ascii="Verdana" w:hAnsi="Verdana" w:cs="Arial"/>
          <w:b/>
          <w:color w:val="000000" w:themeColor="text1"/>
          <w:spacing w:val="5"/>
          <w:kern w:val="1"/>
          <w:sz w:val="18"/>
          <w:szCs w:val="18"/>
        </w:rPr>
      </w:pPr>
    </w:p>
    <w:p w:rsidR="00371883" w:rsidRPr="00874308" w:rsidRDefault="00371883" w:rsidP="00776B0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663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>Vorbereitung</w:t>
      </w:r>
    </w:p>
    <w:p w:rsidR="001A392C" w:rsidRPr="00874308" w:rsidRDefault="001A392C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>Ca. 2 Wochen vor der Fortbildung wird ein Leseauftrag (max. 30min) versendet</w:t>
      </w:r>
    </w:p>
    <w:p w:rsidR="001A392C" w:rsidRPr="00874308" w:rsidRDefault="001A392C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>Stethoskop für Fortbildungstag organisieren resp. mitbringen.</w:t>
      </w:r>
    </w:p>
    <w:p w:rsidR="001A392C" w:rsidRPr="00874308" w:rsidRDefault="001A392C" w:rsidP="00776B00">
      <w:pPr>
        <w:numPr>
          <w:ilvl w:val="1"/>
          <w:numId w:val="1"/>
        </w:numPr>
        <w:tabs>
          <w:tab w:val="clear" w:pos="1440"/>
        </w:tabs>
        <w:spacing w:after="0"/>
        <w:ind w:left="851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Bei Interesse sind Stethoskope preiswert unter; </w:t>
      </w:r>
      <w:hyperlink r:id="rId5" w:history="1">
        <w:r w:rsidRPr="00874308">
          <w:rPr>
            <w:rStyle w:val="Hyperlink"/>
            <w:rFonts w:ascii="Arial" w:hAnsi="Arial" w:cs="Arial"/>
            <w:sz w:val="18"/>
            <w:szCs w:val="18"/>
          </w:rPr>
          <w:t>https://www.babinski.de/</w:t>
        </w:r>
      </w:hyperlink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, zu erwerben. </w:t>
      </w:r>
    </w:p>
    <w:p w:rsidR="001A392C" w:rsidRPr="00874308" w:rsidRDefault="00DB4538" w:rsidP="00776B00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z w:val="18"/>
          <w:szCs w:val="18"/>
        </w:rPr>
        <w:t xml:space="preserve">Bitte in Berufskleidern erscheinen. </w:t>
      </w:r>
    </w:p>
    <w:p w:rsidR="00093AFB" w:rsidRPr="00874308" w:rsidRDefault="00093AFB" w:rsidP="00776B0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663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</w:p>
    <w:p w:rsidR="00371883" w:rsidRPr="00874308" w:rsidRDefault="00371883" w:rsidP="00776B0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663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>Personenkreis</w:t>
      </w:r>
    </w:p>
    <w:p w:rsidR="00371883" w:rsidRPr="00874308" w:rsidRDefault="00371883" w:rsidP="00776B0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kern w:val="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kern w:val="1"/>
          <w:sz w:val="18"/>
          <w:szCs w:val="18"/>
        </w:rPr>
        <w:t>Di</w:t>
      </w:r>
      <w:r w:rsidR="001A392C" w:rsidRPr="00874308">
        <w:rPr>
          <w:rFonts w:ascii="Arial" w:hAnsi="Arial" w:cs="Arial"/>
          <w:color w:val="000000" w:themeColor="text1"/>
          <w:kern w:val="1"/>
          <w:sz w:val="18"/>
          <w:szCs w:val="18"/>
        </w:rPr>
        <w:t xml:space="preserve">plomierte Pflegefachpersonen HF/ </w:t>
      </w:r>
      <w:r w:rsidRPr="00874308">
        <w:rPr>
          <w:rFonts w:ascii="Arial" w:hAnsi="Arial" w:cs="Arial"/>
          <w:color w:val="000000" w:themeColor="text1"/>
          <w:kern w:val="1"/>
          <w:sz w:val="18"/>
          <w:szCs w:val="18"/>
        </w:rPr>
        <w:t xml:space="preserve">FH </w:t>
      </w:r>
    </w:p>
    <w:p w:rsidR="00371883" w:rsidRPr="00874308" w:rsidRDefault="00371883" w:rsidP="00776B0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kern w:val="1"/>
          <w:sz w:val="18"/>
          <w:szCs w:val="18"/>
        </w:rPr>
      </w:pPr>
    </w:p>
    <w:p w:rsidR="00371883" w:rsidRPr="00874308" w:rsidRDefault="00371883" w:rsidP="00776B00">
      <w:pPr>
        <w:widowControl w:val="0"/>
        <w:tabs>
          <w:tab w:val="left" w:pos="170"/>
          <w:tab w:val="left" w:pos="3402"/>
          <w:tab w:val="left" w:pos="3572"/>
        </w:tabs>
        <w:autoSpaceDE w:val="0"/>
        <w:autoSpaceDN w:val="0"/>
        <w:adjustRightInd w:val="0"/>
        <w:spacing w:after="0"/>
        <w:ind w:right="663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 xml:space="preserve">Teilnehmerzahl </w:t>
      </w:r>
    </w:p>
    <w:p w:rsidR="00371883" w:rsidRPr="00874308" w:rsidRDefault="00371883" w:rsidP="00776B0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Max. 12</w:t>
      </w:r>
    </w:p>
    <w:p w:rsidR="00371883" w:rsidRPr="00874308" w:rsidRDefault="00371883" w:rsidP="00776B0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kern w:val="1"/>
          <w:sz w:val="18"/>
          <w:szCs w:val="18"/>
        </w:rPr>
      </w:pPr>
    </w:p>
    <w:p w:rsidR="00371883" w:rsidRPr="00874308" w:rsidRDefault="00371883" w:rsidP="00776B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>Referentin</w:t>
      </w:r>
    </w:p>
    <w:p w:rsidR="00371883" w:rsidRPr="00874308" w:rsidRDefault="00371883" w:rsidP="00776B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Hauptverantwortlich: </w:t>
      </w:r>
      <w:r w:rsidR="00A466D3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Anna Grandits, Pflegeexpertin </w:t>
      </w: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APN</w:t>
      </w:r>
      <w:r w:rsidR="00A466D3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Notfallzentrum</w:t>
      </w:r>
    </w:p>
    <w:p w:rsidR="001A392C" w:rsidRPr="00874308" w:rsidRDefault="00DB4538" w:rsidP="00776B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Co-</w:t>
      </w:r>
      <w:r w:rsidR="001A392C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Dozentin: Daniela Vetterli, Pf</w:t>
      </w:r>
      <w:r w:rsidR="00A466D3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legeexpertin</w:t>
      </w:r>
      <w:r w:rsidR="00A6388A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AKG, APN Diabetes</w:t>
      </w:r>
    </w:p>
    <w:p w:rsidR="00371883" w:rsidRPr="00651A92" w:rsidRDefault="00371883" w:rsidP="00776B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/>
        <w:outlineLvl w:val="0"/>
        <w:rPr>
          <w:rFonts w:ascii="Verdana" w:hAnsi="Verdana" w:cs="Arial"/>
          <w:b/>
          <w:color w:val="000000" w:themeColor="text1"/>
          <w:spacing w:val="5"/>
          <w:kern w:val="1"/>
          <w:sz w:val="18"/>
          <w:szCs w:val="18"/>
        </w:rPr>
      </w:pPr>
    </w:p>
    <w:p w:rsidR="00371883" w:rsidRPr="00874308" w:rsidRDefault="00371883" w:rsidP="00776B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 xml:space="preserve">Zeitlicher Umfang </w:t>
      </w:r>
    </w:p>
    <w:p w:rsidR="00371883" w:rsidRPr="00874308" w:rsidRDefault="004412D1" w:rsidP="00776B0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663"/>
        <w:outlineLvl w:val="0"/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</w:pPr>
      <w:r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1/2</w:t>
      </w:r>
      <w:r w:rsidR="00371883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Tag</w:t>
      </w:r>
    </w:p>
    <w:p w:rsidR="00371883" w:rsidRPr="00874308" w:rsidRDefault="00371883" w:rsidP="00776B0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663"/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</w:pPr>
    </w:p>
    <w:p w:rsidR="00371883" w:rsidRPr="00874308" w:rsidRDefault="00371883" w:rsidP="00776B00">
      <w:pPr>
        <w:widowControl w:val="0"/>
        <w:tabs>
          <w:tab w:val="right" w:pos="567"/>
          <w:tab w:val="left" w:pos="1080"/>
          <w:tab w:val="right" w:pos="1386"/>
          <w:tab w:val="left" w:pos="2041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>Daten, Zeit 13:00 – 17:00 Uhr</w:t>
      </w: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ab/>
      </w: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ab/>
      </w: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ab/>
      </w: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ab/>
        <w:t>Anmeldeschluss</w:t>
      </w:r>
    </w:p>
    <w:p w:rsidR="00371883" w:rsidRPr="00874308" w:rsidRDefault="00093AFB" w:rsidP="00874308">
      <w:pPr>
        <w:widowControl w:val="0"/>
        <w:tabs>
          <w:tab w:val="right" w:pos="567"/>
          <w:tab w:val="left" w:pos="1080"/>
          <w:tab w:val="right" w:pos="1386"/>
          <w:tab w:val="left" w:pos="2041"/>
          <w:tab w:val="left" w:pos="4962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Montag, 1</w:t>
      </w:r>
      <w:r w:rsidR="00727AD7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0</w:t>
      </w: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. </w:t>
      </w:r>
      <w:r w:rsidR="00727AD7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November</w:t>
      </w:r>
      <w:r w:rsidR="00A466D3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2025</w:t>
      </w:r>
      <w:r w:rsid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ab/>
      </w: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1</w:t>
      </w:r>
      <w:r w:rsidR="00727AD7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0</w:t>
      </w: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. </w:t>
      </w:r>
      <w:r w:rsidR="00727AD7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>Oktober</w:t>
      </w:r>
      <w:r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2025</w:t>
      </w:r>
      <w:r w:rsidR="00371883" w:rsidRPr="00874308">
        <w:rPr>
          <w:rFonts w:ascii="Arial" w:hAnsi="Arial" w:cs="Arial"/>
          <w:color w:val="000000" w:themeColor="text1"/>
          <w:spacing w:val="5"/>
          <w:kern w:val="1"/>
          <w:sz w:val="18"/>
          <w:szCs w:val="18"/>
        </w:rPr>
        <w:t xml:space="preserve"> </w:t>
      </w:r>
    </w:p>
    <w:p w:rsidR="00093AFB" w:rsidRPr="00874308" w:rsidRDefault="00093AFB" w:rsidP="00776B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</w:p>
    <w:p w:rsidR="00371883" w:rsidRPr="00874308" w:rsidRDefault="00371883" w:rsidP="00776B00">
      <w:pPr>
        <w:widowControl w:val="0"/>
        <w:tabs>
          <w:tab w:val="right" w:pos="567"/>
          <w:tab w:val="right" w:pos="1386"/>
          <w:tab w:val="left" w:pos="2041"/>
        </w:tabs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  <w:r w:rsidRPr="00874308"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  <w:t>Ort</w:t>
      </w:r>
    </w:p>
    <w:p w:rsidR="00371883" w:rsidRPr="00874308" w:rsidRDefault="00371883" w:rsidP="00776B0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663"/>
        <w:outlineLvl w:val="0"/>
        <w:rPr>
          <w:rFonts w:ascii="Arial" w:hAnsi="Arial" w:cs="Arial"/>
          <w:bCs/>
          <w:color w:val="000000" w:themeColor="text1"/>
          <w:sz w:val="18"/>
          <w:szCs w:val="18"/>
        </w:rPr>
      </w:pPr>
      <w:r w:rsidRPr="00874308">
        <w:rPr>
          <w:rFonts w:ascii="Arial" w:hAnsi="Arial" w:cs="Arial"/>
          <w:bCs/>
          <w:color w:val="000000" w:themeColor="text1"/>
          <w:sz w:val="18"/>
          <w:szCs w:val="18"/>
        </w:rPr>
        <w:t>Haus A - U1 - Goldenberg</w:t>
      </w:r>
    </w:p>
    <w:p w:rsidR="00371883" w:rsidRPr="00874308" w:rsidRDefault="00371883" w:rsidP="00776B0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663"/>
        <w:outlineLvl w:val="0"/>
        <w:rPr>
          <w:rFonts w:ascii="Arial" w:hAnsi="Arial" w:cs="Arial"/>
          <w:b/>
          <w:color w:val="000000" w:themeColor="text1"/>
          <w:spacing w:val="5"/>
          <w:kern w:val="1"/>
          <w:sz w:val="18"/>
          <w:szCs w:val="18"/>
        </w:rPr>
      </w:pPr>
    </w:p>
    <w:p w:rsidR="00AC4528" w:rsidRPr="00651A92" w:rsidRDefault="0052495D" w:rsidP="00776B00">
      <w:pPr>
        <w:rPr>
          <w:rFonts w:ascii="Verdana" w:hAnsi="Verdana"/>
          <w:color w:val="000000" w:themeColor="text1"/>
        </w:rPr>
      </w:pPr>
    </w:p>
    <w:sectPr w:rsidR="00AC4528" w:rsidRPr="00651A92" w:rsidSect="006B33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FF2"/>
    <w:multiLevelType w:val="hybridMultilevel"/>
    <w:tmpl w:val="83F616C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86BEA"/>
    <w:multiLevelType w:val="multilevel"/>
    <w:tmpl w:val="213EBAF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ascii="Arial" w:hAnsi="Arial" w:cs="Arial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rial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569C79E3"/>
    <w:multiLevelType w:val="hybridMultilevel"/>
    <w:tmpl w:val="F38E2E9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82F2EB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eorgia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83"/>
    <w:rsid w:val="0004520F"/>
    <w:rsid w:val="00093AFB"/>
    <w:rsid w:val="00126494"/>
    <w:rsid w:val="001A392C"/>
    <w:rsid w:val="00371883"/>
    <w:rsid w:val="004021CE"/>
    <w:rsid w:val="004412D1"/>
    <w:rsid w:val="00462B93"/>
    <w:rsid w:val="0052495D"/>
    <w:rsid w:val="00651A92"/>
    <w:rsid w:val="006B3309"/>
    <w:rsid w:val="007152E2"/>
    <w:rsid w:val="00727AD7"/>
    <w:rsid w:val="00776B00"/>
    <w:rsid w:val="008108C2"/>
    <w:rsid w:val="00874308"/>
    <w:rsid w:val="00924D94"/>
    <w:rsid w:val="00A149E1"/>
    <w:rsid w:val="00A466D3"/>
    <w:rsid w:val="00A6388A"/>
    <w:rsid w:val="00DB4538"/>
    <w:rsid w:val="00E3666A"/>
    <w:rsid w:val="00F174BD"/>
    <w:rsid w:val="00F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DC6A7C-6B99-4208-8C14-7C03E2E0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883"/>
    <w:pPr>
      <w:spacing w:after="200" w:line="276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1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718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einLeerraum">
    <w:name w:val="No Spacing"/>
    <w:uiPriority w:val="1"/>
    <w:qFormat/>
    <w:rsid w:val="00371883"/>
    <w:pPr>
      <w:spacing w:after="0" w:line="240" w:lineRule="auto"/>
    </w:pPr>
    <w:rPr>
      <w:rFonts w:ascii="Arial" w:hAnsi="Arial"/>
      <w:sz w:val="18"/>
    </w:rPr>
  </w:style>
  <w:style w:type="paragraph" w:styleId="Listenabsatz">
    <w:name w:val="List Paragraph"/>
    <w:basedOn w:val="Standard"/>
    <w:uiPriority w:val="34"/>
    <w:qFormat/>
    <w:rsid w:val="001A39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A392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binski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Christen, Susanne, CSQ</dc:creator>
  <cp:keywords/>
  <dc:description/>
  <cp:lastModifiedBy>Christen, Susanne, CSQ</cp:lastModifiedBy>
  <cp:revision>2</cp:revision>
  <cp:lastPrinted>2024-06-27T15:30:00Z</cp:lastPrinted>
  <dcterms:created xsi:type="dcterms:W3CDTF">2024-08-14T14:50:00Z</dcterms:created>
  <dcterms:modified xsi:type="dcterms:W3CDTF">2024-08-14T14:50:00Z</dcterms:modified>
</cp:coreProperties>
</file>