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4F" w:rsidRDefault="008D074F" w:rsidP="0021002C">
      <w:pPr>
        <w:pStyle w:val="berschrift2"/>
        <w:spacing w:after="100" w:line="240" w:lineRule="auto"/>
        <w:rPr>
          <w:rFonts w:ascii="Arial" w:hAnsi="Arial" w:cs="Arial"/>
          <w:color w:val="auto"/>
          <w:sz w:val="22"/>
          <w:szCs w:val="22"/>
        </w:rPr>
      </w:pPr>
      <w:r>
        <w:rPr>
          <w:rFonts w:ascii="Arial" w:hAnsi="Arial" w:cs="Arial"/>
          <w:color w:val="auto"/>
          <w:sz w:val="22"/>
          <w:szCs w:val="22"/>
        </w:rPr>
        <w:t>Krankheitsbilder Kurs B</w:t>
      </w:r>
      <w:r w:rsidRPr="001112E9">
        <w:rPr>
          <w:rFonts w:ascii="Arial" w:hAnsi="Arial" w:cs="Arial"/>
          <w:color w:val="auto"/>
          <w:sz w:val="22"/>
          <w:szCs w:val="22"/>
        </w:rPr>
        <w:t xml:space="preserve"> – Anatomie, Physiologie, Pathophysi</w:t>
      </w:r>
      <w:r>
        <w:rPr>
          <w:rFonts w:ascii="Arial" w:hAnsi="Arial" w:cs="Arial"/>
          <w:color w:val="auto"/>
          <w:sz w:val="22"/>
          <w:szCs w:val="22"/>
        </w:rPr>
        <w:t>o</w:t>
      </w:r>
      <w:r w:rsidRPr="001112E9">
        <w:rPr>
          <w:rFonts w:ascii="Arial" w:hAnsi="Arial" w:cs="Arial"/>
          <w:color w:val="auto"/>
          <w:sz w:val="22"/>
          <w:szCs w:val="22"/>
        </w:rPr>
        <w:t>logie</w:t>
      </w:r>
    </w:p>
    <w:p w:rsidR="008D074F" w:rsidRPr="001112E9" w:rsidRDefault="008D074F" w:rsidP="0021002C">
      <w:pPr>
        <w:spacing w:after="0" w:line="240" w:lineRule="auto"/>
        <w:rPr>
          <w:rFonts w:ascii="Arial" w:hAnsi="Arial" w:cs="Arial"/>
          <w:b/>
          <w:sz w:val="20"/>
          <w:szCs w:val="20"/>
        </w:rPr>
      </w:pPr>
      <w:r w:rsidRPr="001112E9">
        <w:rPr>
          <w:rFonts w:ascii="Arial" w:hAnsi="Arial" w:cs="Arial"/>
          <w:b/>
          <w:sz w:val="20"/>
          <w:szCs w:val="20"/>
        </w:rPr>
        <w:t>Vernetzen – verstehen – begründet handeln</w:t>
      </w:r>
    </w:p>
    <w:p w:rsidR="008D074F" w:rsidRDefault="008D074F" w:rsidP="008D074F">
      <w:pPr>
        <w:tabs>
          <w:tab w:val="left" w:pos="0"/>
          <w:tab w:val="left" w:pos="426"/>
        </w:tabs>
        <w:spacing w:after="0"/>
        <w:rPr>
          <w:rFonts w:ascii="Arial" w:hAnsi="Arial" w:cs="Arial"/>
          <w:sz w:val="18"/>
          <w:szCs w:val="18"/>
        </w:rPr>
      </w:pPr>
    </w:p>
    <w:p w:rsidR="008D074F" w:rsidRPr="009107C4" w:rsidRDefault="008D074F" w:rsidP="008D074F">
      <w:pPr>
        <w:tabs>
          <w:tab w:val="left" w:pos="0"/>
          <w:tab w:val="left" w:pos="426"/>
        </w:tabs>
        <w:spacing w:after="0"/>
        <w:rPr>
          <w:rFonts w:ascii="Arial" w:hAnsi="Arial" w:cs="Arial"/>
          <w:sz w:val="18"/>
          <w:szCs w:val="18"/>
        </w:rPr>
      </w:pPr>
      <w:bookmarkStart w:id="0" w:name="_GoBack"/>
      <w:r w:rsidRPr="009107C4">
        <w:rPr>
          <w:rFonts w:ascii="Arial" w:hAnsi="Arial" w:cs="Arial"/>
          <w:sz w:val="18"/>
          <w:szCs w:val="18"/>
        </w:rPr>
        <w:t xml:space="preserve">Für kompetentes Handeln und Begründen, benötigen Pflegefachpersonen und andere Berufsgruppen aus dem pflegerischen und medizinischen Bereich umfassende Kenntnisse über Krankheitsbilder und Therapieansätze. Ein vernetztes Wissen von anatomischen und physiologischen Zusammenhängen ist daher von zentraler Bedeutung. Es unterstützt die Behandlung und den Umgang </w:t>
      </w:r>
      <w:r>
        <w:rPr>
          <w:rFonts w:ascii="Arial" w:hAnsi="Arial" w:cs="Arial"/>
          <w:sz w:val="18"/>
          <w:szCs w:val="18"/>
        </w:rPr>
        <w:t>an Patientinnen/</w:t>
      </w:r>
      <w:r w:rsidRPr="009107C4">
        <w:rPr>
          <w:rFonts w:ascii="Arial" w:hAnsi="Arial" w:cs="Arial"/>
          <w:sz w:val="18"/>
          <w:szCs w:val="18"/>
        </w:rPr>
        <w:t xml:space="preserve">am Patienten sowie das Einbringen der Pflegefachperson an Visiten und ärztlichen Besprechungen.  </w:t>
      </w:r>
    </w:p>
    <w:p w:rsidR="008D074F" w:rsidRPr="009107C4" w:rsidRDefault="008D074F" w:rsidP="008D074F">
      <w:pPr>
        <w:tabs>
          <w:tab w:val="left" w:pos="0"/>
          <w:tab w:val="left" w:pos="426"/>
        </w:tabs>
        <w:spacing w:after="0"/>
        <w:rPr>
          <w:rFonts w:ascii="Arial" w:hAnsi="Arial" w:cs="Arial"/>
          <w:sz w:val="18"/>
          <w:szCs w:val="18"/>
        </w:rPr>
      </w:pPr>
    </w:p>
    <w:p w:rsidR="008D074F" w:rsidRPr="009107C4" w:rsidRDefault="008D074F" w:rsidP="008D074F">
      <w:pPr>
        <w:tabs>
          <w:tab w:val="left" w:pos="0"/>
          <w:tab w:val="left" w:pos="426"/>
        </w:tabs>
        <w:spacing w:after="0"/>
        <w:rPr>
          <w:rFonts w:ascii="Arial" w:hAnsi="Arial" w:cs="Arial"/>
          <w:sz w:val="18"/>
          <w:szCs w:val="18"/>
        </w:rPr>
      </w:pPr>
      <w:r w:rsidRPr="009107C4">
        <w:rPr>
          <w:rFonts w:ascii="Arial" w:hAnsi="Arial" w:cs="Arial"/>
          <w:sz w:val="18"/>
          <w:szCs w:val="18"/>
        </w:rPr>
        <w:t xml:space="preserve">Dieser Kurs dient neuen Erkenntnissen zu Krankheitsbildern und deren Komplexität in der Behandlung. Es werden systemische Zusammenhänge vermittelt, das bestehende Fachwissen aufgefrischt und ergänzt, - praxisnah, pflege- und medizinrelevant. </w:t>
      </w:r>
    </w:p>
    <w:p w:rsidR="008D074F" w:rsidRPr="009107C4" w:rsidRDefault="008D074F" w:rsidP="008D074F">
      <w:pPr>
        <w:tabs>
          <w:tab w:val="left" w:pos="0"/>
          <w:tab w:val="left" w:pos="426"/>
        </w:tabs>
        <w:spacing w:after="0"/>
        <w:rPr>
          <w:rFonts w:ascii="Arial" w:hAnsi="Arial" w:cs="Arial"/>
          <w:sz w:val="18"/>
          <w:szCs w:val="18"/>
        </w:rPr>
      </w:pPr>
    </w:p>
    <w:p w:rsidR="008D074F" w:rsidRPr="009107C4" w:rsidRDefault="008D074F" w:rsidP="008D074F">
      <w:pPr>
        <w:tabs>
          <w:tab w:val="left" w:pos="0"/>
          <w:tab w:val="left" w:pos="426"/>
        </w:tabs>
        <w:spacing w:after="0"/>
        <w:rPr>
          <w:rFonts w:ascii="Arial" w:hAnsi="Arial" w:cs="Arial"/>
          <w:b/>
          <w:bCs/>
          <w:sz w:val="18"/>
          <w:szCs w:val="18"/>
        </w:rPr>
      </w:pPr>
      <w:r w:rsidRPr="009107C4">
        <w:rPr>
          <w:rFonts w:ascii="Arial" w:hAnsi="Arial" w:cs="Arial"/>
          <w:b/>
          <w:bCs/>
          <w:sz w:val="18"/>
          <w:szCs w:val="18"/>
        </w:rPr>
        <w:t>Ziele</w:t>
      </w:r>
    </w:p>
    <w:p w:rsidR="008D074F" w:rsidRPr="009107C4" w:rsidRDefault="008D074F" w:rsidP="008D074F">
      <w:pPr>
        <w:tabs>
          <w:tab w:val="left" w:pos="0"/>
          <w:tab w:val="left" w:pos="426"/>
        </w:tabs>
        <w:spacing w:after="0"/>
        <w:rPr>
          <w:rFonts w:ascii="Arial" w:hAnsi="Arial" w:cs="Arial"/>
          <w:sz w:val="18"/>
          <w:szCs w:val="18"/>
        </w:rPr>
      </w:pPr>
      <w:r w:rsidRPr="009107C4">
        <w:rPr>
          <w:rFonts w:ascii="Arial" w:hAnsi="Arial" w:cs="Arial"/>
          <w:sz w:val="18"/>
          <w:szCs w:val="18"/>
        </w:rPr>
        <w:t xml:space="preserve">Die </w:t>
      </w:r>
      <w:r>
        <w:rPr>
          <w:rFonts w:ascii="Arial" w:hAnsi="Arial" w:cs="Arial"/>
          <w:sz w:val="18"/>
          <w:szCs w:val="18"/>
        </w:rPr>
        <w:t>Teilnehmenden</w:t>
      </w:r>
    </w:p>
    <w:p w:rsidR="008D074F" w:rsidRPr="009107C4" w:rsidRDefault="008D074F" w:rsidP="008D074F">
      <w:pPr>
        <w:pStyle w:val="Listenabsatz"/>
        <w:numPr>
          <w:ilvl w:val="0"/>
          <w:numId w:val="5"/>
        </w:numPr>
        <w:tabs>
          <w:tab w:val="left" w:pos="360"/>
        </w:tabs>
        <w:spacing w:after="0"/>
        <w:ind w:left="284" w:hanging="284"/>
        <w:rPr>
          <w:rFonts w:ascii="Arial" w:hAnsi="Arial" w:cs="Arial"/>
          <w:sz w:val="18"/>
          <w:szCs w:val="18"/>
        </w:rPr>
      </w:pPr>
      <w:r w:rsidRPr="009107C4">
        <w:rPr>
          <w:rFonts w:ascii="Arial" w:hAnsi="Arial" w:cs="Arial"/>
          <w:sz w:val="18"/>
          <w:szCs w:val="18"/>
        </w:rPr>
        <w:t xml:space="preserve">Repetieren/Ergänzen die Grundzüge von Anatomie, Physiologie und Pathophysiologie des menschlichen Körpers (Niveau </w:t>
      </w:r>
      <w:proofErr w:type="spellStart"/>
      <w:r w:rsidRPr="009107C4">
        <w:rPr>
          <w:rFonts w:ascii="Arial" w:hAnsi="Arial" w:cs="Arial"/>
          <w:sz w:val="18"/>
          <w:szCs w:val="18"/>
        </w:rPr>
        <w:t>dipl.</w:t>
      </w:r>
      <w:proofErr w:type="spellEnd"/>
      <w:r w:rsidRPr="009107C4">
        <w:rPr>
          <w:rFonts w:ascii="Arial" w:hAnsi="Arial" w:cs="Arial"/>
          <w:sz w:val="18"/>
          <w:szCs w:val="18"/>
        </w:rPr>
        <w:t xml:space="preserve"> Pflegefachperson) </w:t>
      </w:r>
    </w:p>
    <w:p w:rsidR="008D074F" w:rsidRPr="009107C4" w:rsidRDefault="008D074F" w:rsidP="008D074F">
      <w:pPr>
        <w:pStyle w:val="Listenabsatz"/>
        <w:numPr>
          <w:ilvl w:val="0"/>
          <w:numId w:val="5"/>
        </w:numPr>
        <w:tabs>
          <w:tab w:val="left" w:pos="360"/>
        </w:tabs>
        <w:spacing w:after="0"/>
        <w:ind w:left="284" w:hanging="284"/>
        <w:rPr>
          <w:rFonts w:ascii="Arial" w:hAnsi="Arial" w:cs="Arial"/>
          <w:sz w:val="18"/>
          <w:szCs w:val="18"/>
        </w:rPr>
      </w:pPr>
      <w:r w:rsidRPr="009107C4">
        <w:rPr>
          <w:rFonts w:ascii="Arial" w:hAnsi="Arial" w:cs="Arial"/>
          <w:sz w:val="18"/>
          <w:szCs w:val="18"/>
        </w:rPr>
        <w:t>Begründen und vertreten medizinische und pflegerische Zusammenhänge und wenden diese in ihrem Pflegealltag an</w:t>
      </w:r>
    </w:p>
    <w:p w:rsidR="008D074F" w:rsidRPr="009107C4" w:rsidRDefault="008D074F" w:rsidP="008D074F">
      <w:pPr>
        <w:pStyle w:val="Listenabsatz"/>
        <w:numPr>
          <w:ilvl w:val="0"/>
          <w:numId w:val="5"/>
        </w:numPr>
        <w:tabs>
          <w:tab w:val="left" w:pos="360"/>
        </w:tabs>
        <w:spacing w:after="0"/>
        <w:ind w:left="284" w:hanging="284"/>
        <w:rPr>
          <w:rFonts w:ascii="Arial" w:hAnsi="Arial" w:cs="Arial"/>
          <w:sz w:val="18"/>
          <w:szCs w:val="18"/>
        </w:rPr>
      </w:pPr>
      <w:r w:rsidRPr="009107C4">
        <w:rPr>
          <w:rFonts w:ascii="Arial" w:hAnsi="Arial" w:cs="Arial"/>
          <w:sz w:val="18"/>
          <w:szCs w:val="18"/>
        </w:rPr>
        <w:t xml:space="preserve">Erfassen durch strukturiertes Studium von Anamnese und Krankengeschichte die Gesamtsituation </w:t>
      </w:r>
      <w:r>
        <w:rPr>
          <w:rFonts w:ascii="Arial" w:hAnsi="Arial" w:cs="Arial"/>
          <w:sz w:val="18"/>
          <w:szCs w:val="18"/>
        </w:rPr>
        <w:t>der Patientin/</w:t>
      </w:r>
      <w:r w:rsidRPr="009107C4">
        <w:rPr>
          <w:rFonts w:ascii="Arial" w:hAnsi="Arial" w:cs="Arial"/>
          <w:sz w:val="18"/>
          <w:szCs w:val="18"/>
        </w:rPr>
        <w:t>des Patienten und leiten pflegerische Massnahmen, Diagnostik und Therapie daraus ab</w:t>
      </w:r>
    </w:p>
    <w:p w:rsidR="008D074F" w:rsidRPr="009107C4" w:rsidRDefault="008D074F" w:rsidP="008D074F">
      <w:pPr>
        <w:pStyle w:val="Listenabsatz"/>
        <w:numPr>
          <w:ilvl w:val="0"/>
          <w:numId w:val="5"/>
        </w:numPr>
        <w:tabs>
          <w:tab w:val="left" w:pos="360"/>
        </w:tabs>
        <w:spacing w:after="0"/>
        <w:ind w:left="284" w:hanging="284"/>
        <w:rPr>
          <w:rFonts w:ascii="Arial" w:hAnsi="Arial" w:cs="Arial"/>
          <w:sz w:val="18"/>
          <w:szCs w:val="18"/>
        </w:rPr>
      </w:pPr>
      <w:r w:rsidRPr="009107C4">
        <w:rPr>
          <w:rFonts w:ascii="Arial" w:hAnsi="Arial" w:cs="Arial"/>
          <w:sz w:val="18"/>
          <w:szCs w:val="18"/>
        </w:rPr>
        <w:t>Erarbeiten einen soliden Überblick über die pflegerischen Bedürfnisse</w:t>
      </w:r>
    </w:p>
    <w:p w:rsidR="008D074F" w:rsidRPr="009107C4" w:rsidRDefault="008D074F" w:rsidP="008D074F">
      <w:pPr>
        <w:spacing w:after="0"/>
        <w:rPr>
          <w:rFonts w:ascii="Arial" w:hAnsi="Arial" w:cs="Arial"/>
          <w:sz w:val="18"/>
          <w:szCs w:val="18"/>
        </w:rPr>
      </w:pPr>
    </w:p>
    <w:p w:rsidR="008D074F" w:rsidRPr="009107C4" w:rsidRDefault="008D074F" w:rsidP="008D074F">
      <w:pPr>
        <w:spacing w:after="0"/>
        <w:contextualSpacing/>
        <w:rPr>
          <w:rFonts w:ascii="Arial" w:hAnsi="Arial" w:cs="Arial"/>
          <w:b/>
          <w:bCs/>
          <w:sz w:val="18"/>
          <w:szCs w:val="18"/>
        </w:rPr>
      </w:pPr>
      <w:r w:rsidRPr="009107C4">
        <w:rPr>
          <w:rFonts w:ascii="Arial" w:hAnsi="Arial" w:cs="Arial"/>
          <w:b/>
          <w:bCs/>
          <w:sz w:val="18"/>
          <w:szCs w:val="18"/>
        </w:rPr>
        <w:t>Schwerpunkte</w:t>
      </w:r>
    </w:p>
    <w:p w:rsidR="008D074F" w:rsidRPr="009107C4" w:rsidRDefault="008D074F" w:rsidP="008D074F">
      <w:pPr>
        <w:pStyle w:val="Listenabsatz"/>
        <w:numPr>
          <w:ilvl w:val="0"/>
          <w:numId w:val="4"/>
        </w:numPr>
        <w:spacing w:after="0"/>
        <w:ind w:left="284" w:hanging="284"/>
        <w:rPr>
          <w:rFonts w:ascii="Arial" w:hAnsi="Arial" w:cs="Arial"/>
          <w:sz w:val="18"/>
          <w:szCs w:val="18"/>
        </w:rPr>
      </w:pPr>
      <w:r w:rsidRPr="009107C4">
        <w:rPr>
          <w:rFonts w:ascii="Arial" w:hAnsi="Arial" w:cs="Arial"/>
          <w:sz w:val="18"/>
          <w:szCs w:val="18"/>
        </w:rPr>
        <w:t>Neurophysiologie, zentrales und peripheres Nervensystem, neurologische Krankheitsbilder, Delir</w:t>
      </w:r>
    </w:p>
    <w:p w:rsidR="008D074F" w:rsidRPr="009107C4" w:rsidRDefault="008D074F" w:rsidP="008D074F">
      <w:pPr>
        <w:pStyle w:val="Listenabsatz"/>
        <w:numPr>
          <w:ilvl w:val="0"/>
          <w:numId w:val="4"/>
        </w:numPr>
        <w:spacing w:after="0"/>
        <w:ind w:left="284" w:hanging="284"/>
        <w:rPr>
          <w:rFonts w:ascii="Arial" w:hAnsi="Arial" w:cs="Arial"/>
          <w:sz w:val="18"/>
          <w:szCs w:val="18"/>
        </w:rPr>
      </w:pPr>
      <w:r w:rsidRPr="009107C4">
        <w:rPr>
          <w:rFonts w:ascii="Arial" w:hAnsi="Arial" w:cs="Arial"/>
          <w:sz w:val="18"/>
          <w:szCs w:val="18"/>
        </w:rPr>
        <w:t>Gastroenterologie, Leberzirrhose, Pankreas-Erkrankungen, Ernährung</w:t>
      </w:r>
    </w:p>
    <w:p w:rsidR="008D074F" w:rsidRPr="009107C4" w:rsidRDefault="008D074F" w:rsidP="008D074F">
      <w:pPr>
        <w:pStyle w:val="Listenabsatz"/>
        <w:numPr>
          <w:ilvl w:val="0"/>
          <w:numId w:val="4"/>
        </w:numPr>
        <w:spacing w:after="0"/>
        <w:ind w:left="284" w:hanging="284"/>
        <w:rPr>
          <w:rFonts w:ascii="Arial" w:hAnsi="Arial" w:cs="Arial"/>
          <w:sz w:val="18"/>
          <w:szCs w:val="18"/>
        </w:rPr>
      </w:pPr>
      <w:r w:rsidRPr="009107C4">
        <w:rPr>
          <w:rFonts w:ascii="Arial" w:hAnsi="Arial" w:cs="Arial"/>
          <w:sz w:val="18"/>
          <w:szCs w:val="18"/>
        </w:rPr>
        <w:t>Immunsystem, Autoimmunerkrankungen</w:t>
      </w:r>
    </w:p>
    <w:p w:rsidR="008D074F" w:rsidRPr="009107C4" w:rsidRDefault="008D074F" w:rsidP="008D074F">
      <w:pPr>
        <w:pStyle w:val="Listenabsatz"/>
        <w:numPr>
          <w:ilvl w:val="0"/>
          <w:numId w:val="4"/>
        </w:numPr>
        <w:spacing w:after="0"/>
        <w:ind w:left="284" w:hanging="284"/>
        <w:rPr>
          <w:rFonts w:ascii="Arial" w:hAnsi="Arial" w:cs="Arial"/>
          <w:sz w:val="18"/>
          <w:szCs w:val="18"/>
        </w:rPr>
      </w:pPr>
      <w:r w:rsidRPr="009107C4">
        <w:rPr>
          <w:rFonts w:ascii="Arial" w:hAnsi="Arial" w:cs="Arial"/>
          <w:sz w:val="18"/>
          <w:szCs w:val="18"/>
        </w:rPr>
        <w:t>Schmerz, Entstehung Erfassung, Behandlungsmöglichkeiten, pflegerische Schwerpunkte</w:t>
      </w:r>
    </w:p>
    <w:p w:rsidR="008D074F" w:rsidRPr="009107C4" w:rsidRDefault="008D074F" w:rsidP="008D074F">
      <w:pPr>
        <w:pStyle w:val="Listenabsatz"/>
        <w:numPr>
          <w:ilvl w:val="0"/>
          <w:numId w:val="4"/>
        </w:numPr>
        <w:spacing w:after="0"/>
        <w:ind w:left="284" w:hanging="284"/>
        <w:rPr>
          <w:rFonts w:ascii="Arial" w:hAnsi="Arial" w:cs="Arial"/>
          <w:sz w:val="18"/>
          <w:szCs w:val="18"/>
        </w:rPr>
      </w:pPr>
      <w:r w:rsidRPr="009107C4">
        <w:rPr>
          <w:rFonts w:ascii="Arial" w:hAnsi="Arial" w:cs="Arial"/>
          <w:sz w:val="18"/>
          <w:szCs w:val="18"/>
        </w:rPr>
        <w:t>Endokrinologie und spezifische Erkrankungen (Schilddrüse, Diabetes)</w:t>
      </w:r>
    </w:p>
    <w:bookmarkEnd w:id="0"/>
    <w:p w:rsidR="008D074F" w:rsidRPr="009107C4" w:rsidRDefault="008D074F" w:rsidP="008D074F">
      <w:pPr>
        <w:tabs>
          <w:tab w:val="left" w:pos="360"/>
          <w:tab w:val="left" w:pos="426"/>
        </w:tabs>
        <w:spacing w:after="0"/>
        <w:rPr>
          <w:rFonts w:ascii="Arial" w:hAnsi="Arial" w:cs="Arial"/>
          <w:b/>
          <w:bCs/>
          <w:sz w:val="18"/>
          <w:szCs w:val="18"/>
        </w:rPr>
      </w:pPr>
    </w:p>
    <w:p w:rsidR="008D074F" w:rsidRPr="009107C4" w:rsidRDefault="008D074F" w:rsidP="008D074F">
      <w:pPr>
        <w:tabs>
          <w:tab w:val="left" w:pos="360"/>
          <w:tab w:val="left" w:pos="426"/>
        </w:tabs>
        <w:spacing w:after="0"/>
        <w:rPr>
          <w:rFonts w:ascii="Arial" w:hAnsi="Arial" w:cs="Arial"/>
          <w:b/>
          <w:bCs/>
          <w:sz w:val="18"/>
          <w:szCs w:val="18"/>
        </w:rPr>
      </w:pPr>
      <w:r w:rsidRPr="009107C4">
        <w:rPr>
          <w:rFonts w:ascii="Arial" w:hAnsi="Arial" w:cs="Arial"/>
          <w:b/>
          <w:bCs/>
          <w:sz w:val="18"/>
          <w:szCs w:val="18"/>
        </w:rPr>
        <w:t>Personenkreis</w:t>
      </w:r>
    </w:p>
    <w:p w:rsidR="008D074F" w:rsidRPr="009107C4" w:rsidRDefault="008D074F" w:rsidP="008D074F">
      <w:pPr>
        <w:tabs>
          <w:tab w:val="left" w:pos="360"/>
          <w:tab w:val="left" w:pos="426"/>
        </w:tabs>
        <w:spacing w:after="0"/>
        <w:rPr>
          <w:rFonts w:ascii="Arial" w:hAnsi="Arial" w:cs="Arial"/>
          <w:sz w:val="18"/>
          <w:szCs w:val="18"/>
        </w:rPr>
      </w:pPr>
      <w:r w:rsidRPr="009107C4">
        <w:rPr>
          <w:rFonts w:ascii="Arial" w:hAnsi="Arial" w:cs="Arial"/>
          <w:sz w:val="18"/>
          <w:szCs w:val="18"/>
        </w:rPr>
        <w:t>Pflegefachpersonen HF/FH und Fachfrau</w:t>
      </w:r>
      <w:r>
        <w:rPr>
          <w:rFonts w:ascii="Arial" w:hAnsi="Arial" w:cs="Arial"/>
          <w:sz w:val="18"/>
          <w:szCs w:val="18"/>
        </w:rPr>
        <w:t>-/</w:t>
      </w:r>
      <w:proofErr w:type="spellStart"/>
      <w:r>
        <w:rPr>
          <w:rFonts w:ascii="Arial" w:hAnsi="Arial" w:cs="Arial"/>
          <w:sz w:val="18"/>
          <w:szCs w:val="18"/>
        </w:rPr>
        <w:t>mann</w:t>
      </w:r>
      <w:proofErr w:type="spellEnd"/>
      <w:r>
        <w:rPr>
          <w:rFonts w:ascii="Arial" w:hAnsi="Arial" w:cs="Arial"/>
          <w:sz w:val="18"/>
          <w:szCs w:val="18"/>
        </w:rPr>
        <w:t xml:space="preserve"> Gesundheit</w:t>
      </w:r>
      <w:r w:rsidRPr="009107C4">
        <w:rPr>
          <w:rFonts w:ascii="Arial" w:hAnsi="Arial" w:cs="Arial"/>
          <w:sz w:val="18"/>
          <w:szCs w:val="18"/>
        </w:rPr>
        <w:t xml:space="preserve"> EFZ mit mind. 2 Jahren Berufserfahrung, Fachpersonal aus anderen medizinischen Fachbereichen sowie der </w:t>
      </w:r>
      <w:proofErr w:type="spellStart"/>
      <w:r w:rsidRPr="009107C4">
        <w:rPr>
          <w:rFonts w:ascii="Arial" w:hAnsi="Arial" w:cs="Arial"/>
          <w:sz w:val="18"/>
          <w:szCs w:val="18"/>
        </w:rPr>
        <w:t>Betagtenpflege</w:t>
      </w:r>
      <w:proofErr w:type="spellEnd"/>
      <w:r w:rsidRPr="009107C4">
        <w:rPr>
          <w:rFonts w:ascii="Arial" w:hAnsi="Arial" w:cs="Arial"/>
          <w:sz w:val="18"/>
          <w:szCs w:val="18"/>
        </w:rPr>
        <w:t xml:space="preserve">. Insbesondere für diplomiertes Fachpersonal mit niedrigem Arbeitspensum und/oder als </w:t>
      </w:r>
      <w:proofErr w:type="spellStart"/>
      <w:r w:rsidRPr="009107C4">
        <w:rPr>
          <w:rFonts w:ascii="Arial" w:hAnsi="Arial" w:cs="Arial"/>
          <w:sz w:val="18"/>
          <w:szCs w:val="18"/>
        </w:rPr>
        <w:t>Refresher</w:t>
      </w:r>
      <w:proofErr w:type="spellEnd"/>
      <w:r w:rsidRPr="009107C4">
        <w:rPr>
          <w:rFonts w:ascii="Arial" w:hAnsi="Arial" w:cs="Arial"/>
          <w:sz w:val="18"/>
          <w:szCs w:val="18"/>
        </w:rPr>
        <w:t>-Kurs nach längerem Berufsunterbruch (Wiedereinsteiger/innen). Ebenso geeignet für Pflegefachpersonen aus externen Institutionen (Langzeitpflege) und ambulanten Pflegeeinrichtungen (Spitex</w:t>
      </w:r>
      <w:r>
        <w:rPr>
          <w:rFonts w:ascii="Arial" w:hAnsi="Arial" w:cs="Arial"/>
          <w:sz w:val="18"/>
          <w:szCs w:val="18"/>
        </w:rPr>
        <w:t>/Tagesklinik</w:t>
      </w:r>
      <w:r w:rsidRPr="009107C4">
        <w:rPr>
          <w:rFonts w:ascii="Arial" w:hAnsi="Arial" w:cs="Arial"/>
          <w:sz w:val="18"/>
          <w:szCs w:val="18"/>
        </w:rPr>
        <w:t>).</w:t>
      </w:r>
    </w:p>
    <w:p w:rsidR="008D074F" w:rsidRPr="009107C4" w:rsidRDefault="008D074F" w:rsidP="008D074F">
      <w:pPr>
        <w:tabs>
          <w:tab w:val="left" w:pos="360"/>
          <w:tab w:val="left" w:pos="426"/>
        </w:tabs>
        <w:spacing w:after="0"/>
        <w:rPr>
          <w:rFonts w:ascii="Arial" w:hAnsi="Arial" w:cs="Arial"/>
          <w:sz w:val="18"/>
          <w:szCs w:val="18"/>
        </w:rPr>
      </w:pPr>
    </w:p>
    <w:p w:rsidR="008D074F" w:rsidRPr="009107C4" w:rsidRDefault="008D074F" w:rsidP="008D074F">
      <w:pPr>
        <w:widowControl w:val="0"/>
        <w:tabs>
          <w:tab w:val="left" w:pos="0"/>
          <w:tab w:val="left" w:pos="170"/>
          <w:tab w:val="left" w:pos="426"/>
          <w:tab w:val="left" w:pos="3402"/>
          <w:tab w:val="left" w:pos="3572"/>
        </w:tabs>
        <w:autoSpaceDE w:val="0"/>
        <w:autoSpaceDN w:val="0"/>
        <w:adjustRightInd w:val="0"/>
        <w:spacing w:after="0" w:line="220" w:lineRule="exact"/>
        <w:ind w:right="663"/>
        <w:outlineLvl w:val="0"/>
        <w:rPr>
          <w:rFonts w:ascii="Arial" w:hAnsi="Arial" w:cs="Arial"/>
          <w:spacing w:val="5"/>
          <w:kern w:val="1"/>
          <w:sz w:val="18"/>
          <w:szCs w:val="18"/>
        </w:rPr>
      </w:pPr>
      <w:r w:rsidRPr="009107C4">
        <w:rPr>
          <w:rFonts w:ascii="Arial" w:hAnsi="Arial" w:cs="Arial"/>
          <w:b/>
          <w:spacing w:val="5"/>
          <w:kern w:val="1"/>
          <w:sz w:val="18"/>
          <w:szCs w:val="18"/>
        </w:rPr>
        <w:t xml:space="preserve">Teilnehmerzahl: </w:t>
      </w:r>
      <w:r w:rsidRPr="009107C4">
        <w:rPr>
          <w:rFonts w:ascii="Arial" w:hAnsi="Arial" w:cs="Arial"/>
          <w:spacing w:val="5"/>
          <w:kern w:val="1"/>
          <w:sz w:val="18"/>
          <w:szCs w:val="18"/>
        </w:rPr>
        <w:t>max. 20 Personen</w:t>
      </w:r>
    </w:p>
    <w:p w:rsidR="008D074F" w:rsidRPr="009107C4" w:rsidRDefault="008D074F" w:rsidP="008D074F">
      <w:pPr>
        <w:widowControl w:val="0"/>
        <w:tabs>
          <w:tab w:val="left" w:pos="0"/>
          <w:tab w:val="left" w:pos="426"/>
          <w:tab w:val="left" w:pos="1134"/>
        </w:tabs>
        <w:autoSpaceDE w:val="0"/>
        <w:autoSpaceDN w:val="0"/>
        <w:adjustRightInd w:val="0"/>
        <w:spacing w:after="0" w:line="220" w:lineRule="exact"/>
        <w:ind w:right="663"/>
        <w:rPr>
          <w:rFonts w:ascii="Arial" w:hAnsi="Arial" w:cs="Arial"/>
          <w:spacing w:val="5"/>
          <w:kern w:val="1"/>
          <w:sz w:val="18"/>
          <w:szCs w:val="18"/>
        </w:rPr>
      </w:pP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rPr>
      </w:pPr>
      <w:r w:rsidRPr="009107C4">
        <w:rPr>
          <w:rFonts w:ascii="Arial" w:hAnsi="Arial" w:cs="Arial"/>
          <w:b/>
          <w:spacing w:val="5"/>
          <w:kern w:val="1"/>
          <w:sz w:val="18"/>
          <w:szCs w:val="18"/>
        </w:rPr>
        <w:t xml:space="preserve">Leitung: </w:t>
      </w:r>
      <w:r w:rsidRPr="009107C4">
        <w:rPr>
          <w:rFonts w:ascii="Arial" w:hAnsi="Arial" w:cs="Arial"/>
          <w:spacing w:val="5"/>
          <w:kern w:val="1"/>
          <w:sz w:val="18"/>
          <w:szCs w:val="18"/>
        </w:rPr>
        <w:t>Eve Kessler, Pflegefachfrau Intensivpflege (NDS HF)</w:t>
      </w:r>
    </w:p>
    <w:p w:rsidR="008D074F" w:rsidRPr="009107C4" w:rsidRDefault="008D074F" w:rsidP="008D074F">
      <w:pPr>
        <w:widowControl w:val="0"/>
        <w:tabs>
          <w:tab w:val="left" w:pos="0"/>
          <w:tab w:val="left" w:pos="426"/>
          <w:tab w:val="left" w:pos="1134"/>
        </w:tabs>
        <w:autoSpaceDE w:val="0"/>
        <w:autoSpaceDN w:val="0"/>
        <w:adjustRightInd w:val="0"/>
        <w:spacing w:after="0" w:line="220" w:lineRule="exact"/>
        <w:ind w:right="663"/>
        <w:rPr>
          <w:rFonts w:ascii="Arial" w:hAnsi="Arial" w:cs="Arial"/>
          <w:spacing w:val="5"/>
          <w:kern w:val="1"/>
          <w:sz w:val="18"/>
          <w:szCs w:val="18"/>
        </w:rPr>
      </w:pPr>
    </w:p>
    <w:p w:rsidR="008D074F" w:rsidRPr="009107C4" w:rsidRDefault="008D074F" w:rsidP="008D074F">
      <w:pPr>
        <w:widowControl w:val="0"/>
        <w:tabs>
          <w:tab w:val="left" w:pos="0"/>
          <w:tab w:val="left" w:pos="170"/>
          <w:tab w:val="left" w:pos="426"/>
          <w:tab w:val="left" w:pos="3402"/>
          <w:tab w:val="left" w:pos="3572"/>
        </w:tabs>
        <w:autoSpaceDE w:val="0"/>
        <w:autoSpaceDN w:val="0"/>
        <w:adjustRightInd w:val="0"/>
        <w:spacing w:after="0" w:line="220" w:lineRule="exact"/>
        <w:outlineLvl w:val="0"/>
        <w:rPr>
          <w:rFonts w:ascii="Arial" w:hAnsi="Arial" w:cs="Arial"/>
          <w:spacing w:val="5"/>
          <w:kern w:val="1"/>
          <w:sz w:val="18"/>
          <w:szCs w:val="18"/>
        </w:rPr>
      </w:pPr>
      <w:r w:rsidRPr="009107C4">
        <w:rPr>
          <w:rFonts w:ascii="Arial" w:hAnsi="Arial" w:cs="Arial"/>
          <w:b/>
          <w:spacing w:val="5"/>
          <w:kern w:val="1"/>
          <w:sz w:val="18"/>
          <w:szCs w:val="18"/>
        </w:rPr>
        <w:t xml:space="preserve">Zeitlicher Umfang: </w:t>
      </w:r>
      <w:r w:rsidRPr="009107C4">
        <w:rPr>
          <w:rFonts w:ascii="Arial" w:hAnsi="Arial" w:cs="Arial"/>
          <w:spacing w:val="5"/>
          <w:kern w:val="1"/>
          <w:sz w:val="18"/>
          <w:szCs w:val="18"/>
        </w:rPr>
        <w:t>5 x 3 Stunden</w:t>
      </w:r>
    </w:p>
    <w:p w:rsidR="008D074F" w:rsidRPr="009107C4" w:rsidRDefault="008D074F" w:rsidP="008D074F">
      <w:pPr>
        <w:widowControl w:val="0"/>
        <w:tabs>
          <w:tab w:val="left" w:pos="0"/>
          <w:tab w:val="left" w:pos="426"/>
          <w:tab w:val="left" w:pos="1134"/>
        </w:tabs>
        <w:autoSpaceDE w:val="0"/>
        <w:autoSpaceDN w:val="0"/>
        <w:adjustRightInd w:val="0"/>
        <w:spacing w:after="0" w:line="220" w:lineRule="exact"/>
        <w:ind w:right="663"/>
        <w:rPr>
          <w:rFonts w:ascii="Arial" w:hAnsi="Arial" w:cs="Arial"/>
          <w:b/>
          <w:spacing w:val="5"/>
          <w:kern w:val="1"/>
          <w:sz w:val="18"/>
          <w:szCs w:val="18"/>
        </w:rPr>
      </w:pP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lang w:val="pl-PL"/>
        </w:rPr>
      </w:pPr>
      <w:r w:rsidRPr="009107C4">
        <w:rPr>
          <w:rFonts w:ascii="Arial" w:hAnsi="Arial" w:cs="Arial"/>
          <w:b/>
          <w:spacing w:val="5"/>
          <w:kern w:val="1"/>
          <w:sz w:val="18"/>
          <w:szCs w:val="18"/>
          <w:lang w:val="pl-PL"/>
        </w:rPr>
        <w:t xml:space="preserve">Daten, Zeit </w:t>
      </w:r>
      <w:r w:rsidRPr="009107C4">
        <w:rPr>
          <w:rFonts w:ascii="Arial" w:hAnsi="Arial" w:cs="Arial"/>
          <w:b/>
          <w:spacing w:val="5"/>
          <w:kern w:val="1"/>
          <w:sz w:val="18"/>
          <w:szCs w:val="18"/>
        </w:rPr>
        <w:t>16.30 bis 19.30 Uhr</w:t>
      </w:r>
      <w:r w:rsidRPr="009107C4">
        <w:rPr>
          <w:rFonts w:ascii="Arial" w:hAnsi="Arial" w:cs="Arial"/>
          <w:b/>
          <w:spacing w:val="5"/>
          <w:kern w:val="1"/>
          <w:sz w:val="18"/>
          <w:szCs w:val="18"/>
          <w:lang w:val="pl-PL"/>
        </w:rPr>
        <w:tab/>
        <w:t xml:space="preserve">                                  </w:t>
      </w:r>
      <w:r w:rsidRPr="009107C4">
        <w:rPr>
          <w:rFonts w:ascii="Arial" w:hAnsi="Arial" w:cs="Arial"/>
          <w:b/>
          <w:spacing w:val="5"/>
          <w:kern w:val="1"/>
          <w:sz w:val="18"/>
          <w:szCs w:val="18"/>
          <w:lang w:val="pl-PL"/>
        </w:rPr>
        <w:tab/>
        <w:t>Anmeldeschluss</w:t>
      </w:r>
    </w:p>
    <w:p w:rsidR="008D074F"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r>
        <w:rPr>
          <w:rFonts w:ascii="Arial" w:hAnsi="Arial" w:cs="Arial"/>
          <w:spacing w:val="5"/>
          <w:kern w:val="1"/>
          <w:sz w:val="18"/>
          <w:szCs w:val="18"/>
          <w:lang w:val="pl-PL"/>
        </w:rPr>
        <w:t>Mo, 2</w:t>
      </w:r>
      <w:r w:rsidR="00A305F7">
        <w:rPr>
          <w:rFonts w:ascii="Arial" w:hAnsi="Arial" w:cs="Arial"/>
          <w:spacing w:val="5"/>
          <w:kern w:val="1"/>
          <w:sz w:val="18"/>
          <w:szCs w:val="18"/>
          <w:lang w:val="pl-PL"/>
        </w:rPr>
        <w:t>5</w:t>
      </w:r>
      <w:r>
        <w:rPr>
          <w:rFonts w:ascii="Arial" w:hAnsi="Arial" w:cs="Arial"/>
          <w:spacing w:val="5"/>
          <w:kern w:val="1"/>
          <w:sz w:val="18"/>
          <w:szCs w:val="18"/>
          <w:lang w:val="pl-PL"/>
        </w:rPr>
        <w:t>. August 202</w:t>
      </w:r>
      <w:r w:rsidR="00A305F7">
        <w:rPr>
          <w:rFonts w:ascii="Arial" w:hAnsi="Arial" w:cs="Arial"/>
          <w:spacing w:val="5"/>
          <w:kern w:val="1"/>
          <w:sz w:val="18"/>
          <w:szCs w:val="18"/>
          <w:lang w:val="pl-PL"/>
        </w:rPr>
        <w:t>5</w:t>
      </w:r>
      <w:r>
        <w:rPr>
          <w:rFonts w:ascii="Arial" w:hAnsi="Arial" w:cs="Arial"/>
          <w:spacing w:val="5"/>
          <w:kern w:val="1"/>
          <w:sz w:val="18"/>
          <w:szCs w:val="18"/>
          <w:lang w:val="pl-PL"/>
        </w:rPr>
        <w:tab/>
      </w:r>
      <w:r>
        <w:rPr>
          <w:rFonts w:ascii="Arial" w:hAnsi="Arial" w:cs="Arial"/>
          <w:spacing w:val="5"/>
          <w:kern w:val="1"/>
          <w:sz w:val="18"/>
          <w:szCs w:val="18"/>
          <w:lang w:val="pl-PL"/>
        </w:rPr>
        <w:tab/>
      </w:r>
      <w:r>
        <w:rPr>
          <w:rFonts w:ascii="Arial" w:hAnsi="Arial" w:cs="Arial"/>
          <w:spacing w:val="5"/>
          <w:kern w:val="1"/>
          <w:sz w:val="18"/>
          <w:szCs w:val="18"/>
          <w:lang w:val="pl-PL"/>
        </w:rPr>
        <w:tab/>
      </w:r>
      <w:r>
        <w:rPr>
          <w:rFonts w:ascii="Arial" w:hAnsi="Arial" w:cs="Arial"/>
          <w:spacing w:val="5"/>
          <w:kern w:val="1"/>
          <w:sz w:val="18"/>
          <w:szCs w:val="18"/>
          <w:lang w:val="pl-PL"/>
        </w:rPr>
        <w:tab/>
      </w:r>
      <w:r>
        <w:rPr>
          <w:rFonts w:ascii="Arial" w:hAnsi="Arial" w:cs="Arial"/>
          <w:spacing w:val="5"/>
          <w:kern w:val="1"/>
          <w:sz w:val="18"/>
          <w:szCs w:val="18"/>
          <w:lang w:val="pl-PL"/>
        </w:rPr>
        <w:tab/>
      </w:r>
      <w:r>
        <w:rPr>
          <w:rFonts w:ascii="Arial" w:hAnsi="Arial" w:cs="Arial"/>
          <w:spacing w:val="5"/>
          <w:kern w:val="1"/>
          <w:sz w:val="18"/>
          <w:szCs w:val="18"/>
          <w:lang w:val="pl-PL"/>
        </w:rPr>
        <w:tab/>
        <w:t>2</w:t>
      </w:r>
      <w:r w:rsidR="00A305F7">
        <w:rPr>
          <w:rFonts w:ascii="Arial" w:hAnsi="Arial" w:cs="Arial"/>
          <w:spacing w:val="5"/>
          <w:kern w:val="1"/>
          <w:sz w:val="18"/>
          <w:szCs w:val="18"/>
          <w:lang w:val="pl-PL"/>
        </w:rPr>
        <w:t>5</w:t>
      </w:r>
      <w:r>
        <w:rPr>
          <w:rFonts w:ascii="Arial" w:hAnsi="Arial" w:cs="Arial"/>
          <w:spacing w:val="5"/>
          <w:kern w:val="1"/>
          <w:sz w:val="18"/>
          <w:szCs w:val="18"/>
          <w:lang w:val="pl-PL"/>
        </w:rPr>
        <w:t>. Juni 202</w:t>
      </w:r>
      <w:r w:rsidR="00A305F7">
        <w:rPr>
          <w:rFonts w:ascii="Arial" w:hAnsi="Arial" w:cs="Arial"/>
          <w:spacing w:val="5"/>
          <w:kern w:val="1"/>
          <w:sz w:val="18"/>
          <w:szCs w:val="18"/>
          <w:lang w:val="pl-PL"/>
        </w:rPr>
        <w:t>5</w:t>
      </w:r>
    </w:p>
    <w:p w:rsidR="008D074F"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r>
        <w:rPr>
          <w:rFonts w:ascii="Arial" w:hAnsi="Arial" w:cs="Arial"/>
          <w:spacing w:val="5"/>
          <w:kern w:val="1"/>
          <w:sz w:val="18"/>
          <w:szCs w:val="18"/>
          <w:lang w:val="pl-PL"/>
        </w:rPr>
        <w:t>Mo, 0</w:t>
      </w:r>
      <w:r w:rsidR="00A305F7">
        <w:rPr>
          <w:rFonts w:ascii="Arial" w:hAnsi="Arial" w:cs="Arial"/>
          <w:spacing w:val="5"/>
          <w:kern w:val="1"/>
          <w:sz w:val="18"/>
          <w:szCs w:val="18"/>
          <w:lang w:val="pl-PL"/>
        </w:rPr>
        <w:t>8</w:t>
      </w:r>
      <w:r>
        <w:rPr>
          <w:rFonts w:ascii="Arial" w:hAnsi="Arial" w:cs="Arial"/>
          <w:spacing w:val="5"/>
          <w:kern w:val="1"/>
          <w:sz w:val="18"/>
          <w:szCs w:val="18"/>
          <w:lang w:val="pl-PL"/>
        </w:rPr>
        <w:t>. September 202</w:t>
      </w:r>
      <w:r w:rsidR="00A305F7">
        <w:rPr>
          <w:rFonts w:ascii="Arial" w:hAnsi="Arial" w:cs="Arial"/>
          <w:spacing w:val="5"/>
          <w:kern w:val="1"/>
          <w:sz w:val="18"/>
          <w:szCs w:val="18"/>
          <w:lang w:val="pl-PL"/>
        </w:rPr>
        <w:t>5</w:t>
      </w:r>
    </w:p>
    <w:p w:rsidR="008D074F"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r>
        <w:rPr>
          <w:rFonts w:ascii="Arial" w:hAnsi="Arial" w:cs="Arial"/>
          <w:spacing w:val="5"/>
          <w:kern w:val="1"/>
          <w:sz w:val="18"/>
          <w:szCs w:val="18"/>
          <w:lang w:val="pl-PL"/>
        </w:rPr>
        <w:t>Mo, 2</w:t>
      </w:r>
      <w:r w:rsidR="00A305F7">
        <w:rPr>
          <w:rFonts w:ascii="Arial" w:hAnsi="Arial" w:cs="Arial"/>
          <w:spacing w:val="5"/>
          <w:kern w:val="1"/>
          <w:sz w:val="18"/>
          <w:szCs w:val="18"/>
          <w:lang w:val="pl-PL"/>
        </w:rPr>
        <w:t>2</w:t>
      </w:r>
      <w:r>
        <w:rPr>
          <w:rFonts w:ascii="Arial" w:hAnsi="Arial" w:cs="Arial"/>
          <w:spacing w:val="5"/>
          <w:kern w:val="1"/>
          <w:sz w:val="18"/>
          <w:szCs w:val="18"/>
          <w:lang w:val="pl-PL"/>
        </w:rPr>
        <w:t>. September 202</w:t>
      </w:r>
      <w:r w:rsidR="00A305F7">
        <w:rPr>
          <w:rFonts w:ascii="Arial" w:hAnsi="Arial" w:cs="Arial"/>
          <w:spacing w:val="5"/>
          <w:kern w:val="1"/>
          <w:sz w:val="18"/>
          <w:szCs w:val="18"/>
          <w:lang w:val="pl-PL"/>
        </w:rPr>
        <w:t>5</w:t>
      </w:r>
    </w:p>
    <w:p w:rsidR="008D074F"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r>
        <w:rPr>
          <w:rFonts w:ascii="Arial" w:hAnsi="Arial" w:cs="Arial"/>
          <w:spacing w:val="5"/>
          <w:kern w:val="1"/>
          <w:sz w:val="18"/>
          <w:szCs w:val="18"/>
          <w:lang w:val="pl-PL"/>
        </w:rPr>
        <w:t xml:space="preserve">Mo, </w:t>
      </w:r>
      <w:r w:rsidR="00A305F7">
        <w:rPr>
          <w:rFonts w:ascii="Arial" w:hAnsi="Arial" w:cs="Arial"/>
          <w:spacing w:val="5"/>
          <w:kern w:val="1"/>
          <w:sz w:val="18"/>
          <w:szCs w:val="18"/>
          <w:lang w:val="pl-PL"/>
        </w:rPr>
        <w:t>06</w:t>
      </w:r>
      <w:r>
        <w:rPr>
          <w:rFonts w:ascii="Arial" w:hAnsi="Arial" w:cs="Arial"/>
          <w:spacing w:val="5"/>
          <w:kern w:val="1"/>
          <w:sz w:val="18"/>
          <w:szCs w:val="18"/>
          <w:lang w:val="pl-PL"/>
        </w:rPr>
        <w:t>. Oktober 202</w:t>
      </w:r>
      <w:r w:rsidR="00A305F7">
        <w:rPr>
          <w:rFonts w:ascii="Arial" w:hAnsi="Arial" w:cs="Arial"/>
          <w:spacing w:val="5"/>
          <w:kern w:val="1"/>
          <w:sz w:val="18"/>
          <w:szCs w:val="18"/>
          <w:lang w:val="pl-PL"/>
        </w:rPr>
        <w:t>5</w:t>
      </w: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r>
        <w:rPr>
          <w:rFonts w:ascii="Arial" w:hAnsi="Arial" w:cs="Arial"/>
          <w:spacing w:val="5"/>
          <w:kern w:val="1"/>
          <w:sz w:val="18"/>
          <w:szCs w:val="18"/>
          <w:lang w:val="pl-PL"/>
        </w:rPr>
        <w:t xml:space="preserve">Mo, </w:t>
      </w:r>
      <w:r w:rsidR="00A305F7">
        <w:rPr>
          <w:rFonts w:ascii="Arial" w:hAnsi="Arial" w:cs="Arial"/>
          <w:spacing w:val="5"/>
          <w:kern w:val="1"/>
          <w:sz w:val="18"/>
          <w:szCs w:val="18"/>
          <w:lang w:val="pl-PL"/>
        </w:rPr>
        <w:t>27. Oktober 2025</w:t>
      </w: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lang w:val="pl-PL"/>
        </w:rPr>
      </w:pPr>
      <w:r w:rsidRPr="009107C4">
        <w:rPr>
          <w:rFonts w:ascii="Arial" w:hAnsi="Arial" w:cs="Arial"/>
          <w:b/>
          <w:spacing w:val="5"/>
          <w:kern w:val="1"/>
          <w:sz w:val="18"/>
          <w:szCs w:val="18"/>
          <w:lang w:val="pl-PL"/>
        </w:rPr>
        <w:t>Ort</w:t>
      </w:r>
    </w:p>
    <w:p w:rsidR="008D074F" w:rsidRPr="009107C4" w:rsidRDefault="009745C9"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lang w:val="pl-PL"/>
        </w:rPr>
      </w:pPr>
      <w:r>
        <w:rPr>
          <w:rFonts w:ascii="Arial" w:hAnsi="Arial" w:cs="Arial"/>
          <w:spacing w:val="5"/>
          <w:kern w:val="1"/>
          <w:sz w:val="18"/>
          <w:szCs w:val="18"/>
          <w:lang w:val="pl-PL"/>
        </w:rPr>
        <w:t xml:space="preserve">Haus A - U1 - SZ Eschen- und </w:t>
      </w:r>
      <w:r w:rsidR="008D074F">
        <w:rPr>
          <w:rFonts w:ascii="Arial" w:hAnsi="Arial" w:cs="Arial"/>
          <w:spacing w:val="5"/>
          <w:kern w:val="1"/>
          <w:sz w:val="18"/>
          <w:szCs w:val="18"/>
          <w:lang w:val="pl-PL"/>
        </w:rPr>
        <w:t>Brüelberg</w:t>
      </w: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rPr>
          <w:rFonts w:ascii="Arial" w:hAnsi="Arial" w:cs="Arial"/>
          <w:b/>
          <w:spacing w:val="5"/>
          <w:kern w:val="1"/>
          <w:sz w:val="18"/>
          <w:szCs w:val="18"/>
        </w:rPr>
      </w:pPr>
    </w:p>
    <w:p w:rsidR="008D074F" w:rsidRPr="009107C4" w:rsidRDefault="008D074F" w:rsidP="008D074F">
      <w:pPr>
        <w:rPr>
          <w:sz w:val="18"/>
          <w:szCs w:val="18"/>
        </w:rPr>
      </w:pPr>
      <w:r w:rsidRPr="009107C4">
        <w:rPr>
          <w:rFonts w:ascii="Arial" w:hAnsi="Arial" w:cs="Arial"/>
          <w:b/>
          <w:spacing w:val="5"/>
          <w:kern w:val="1"/>
          <w:sz w:val="18"/>
          <w:szCs w:val="18"/>
        </w:rPr>
        <w:t>K</w:t>
      </w:r>
      <w:r w:rsidRPr="009107C4">
        <w:rPr>
          <w:rFonts w:ascii="Arial" w:hAnsi="Arial" w:cs="Arial"/>
          <w:b/>
          <w:spacing w:val="5"/>
          <w:kern w:val="1"/>
          <w:sz w:val="18"/>
          <w:szCs w:val="18"/>
          <w:lang w:val="nl-NL"/>
        </w:rPr>
        <w:t xml:space="preserve">osten extern: </w:t>
      </w:r>
      <w:r w:rsidRPr="009107C4">
        <w:rPr>
          <w:rFonts w:ascii="Arial" w:hAnsi="Arial" w:cs="Arial"/>
          <w:spacing w:val="5"/>
          <w:kern w:val="1"/>
          <w:sz w:val="18"/>
          <w:szCs w:val="18"/>
          <w:lang w:val="nl-NL"/>
        </w:rPr>
        <w:t>Fr. 300.00</w:t>
      </w:r>
    </w:p>
    <w:p w:rsidR="00AC4528" w:rsidRDefault="0021002C"/>
    <w:sectPr w:rsidR="00AC45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4E33"/>
    <w:multiLevelType w:val="hybridMultilevel"/>
    <w:tmpl w:val="6C90450E"/>
    <w:lvl w:ilvl="0" w:tplc="85B29C20">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9A06806"/>
    <w:multiLevelType w:val="hybridMultilevel"/>
    <w:tmpl w:val="DF3ED496"/>
    <w:lvl w:ilvl="0" w:tplc="85B29C20">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5E86BEA"/>
    <w:multiLevelType w:val="multilevel"/>
    <w:tmpl w:val="213EBAFE"/>
    <w:lvl w:ilvl="0">
      <w:start w:val="3"/>
      <w:numFmt w:val="decimal"/>
      <w:lvlText w:val="%1"/>
      <w:lvlJc w:val="left"/>
      <w:pPr>
        <w:ind w:left="360" w:hanging="360"/>
      </w:pPr>
      <w:rPr>
        <w:rFonts w:ascii="Arial" w:hAnsi="Arial" w:cs="Arial" w:hint="default"/>
        <w:b/>
        <w:sz w:val="22"/>
      </w:rPr>
    </w:lvl>
    <w:lvl w:ilvl="1">
      <w:start w:val="3"/>
      <w:numFmt w:val="decimal"/>
      <w:lvlText w:val="%1.%2"/>
      <w:lvlJc w:val="left"/>
      <w:pPr>
        <w:ind w:left="1004" w:hanging="720"/>
      </w:pPr>
      <w:rPr>
        <w:rFonts w:ascii="Arial" w:hAnsi="Arial" w:cs="Arial" w:hint="default"/>
        <w:b/>
        <w:color w:val="auto"/>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1080" w:hanging="108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440" w:hanging="1440"/>
      </w:pPr>
      <w:rPr>
        <w:rFonts w:ascii="Arial" w:hAnsi="Arial" w:cs="Arial" w:hint="default"/>
        <w:b/>
        <w:sz w:val="22"/>
      </w:rPr>
    </w:lvl>
    <w:lvl w:ilvl="6">
      <w:start w:val="1"/>
      <w:numFmt w:val="decimal"/>
      <w:lvlText w:val="%1.%2.%3.%4.%5.%6.%7"/>
      <w:lvlJc w:val="left"/>
      <w:pPr>
        <w:ind w:left="1800" w:hanging="1800"/>
      </w:pPr>
      <w:rPr>
        <w:rFonts w:ascii="Arial" w:hAnsi="Arial" w:cs="Arial" w:hint="default"/>
        <w:b/>
        <w:sz w:val="22"/>
      </w:rPr>
    </w:lvl>
    <w:lvl w:ilvl="7">
      <w:start w:val="1"/>
      <w:numFmt w:val="decimal"/>
      <w:lvlText w:val="%1.%2.%3.%4.%5.%6.%7.%8"/>
      <w:lvlJc w:val="left"/>
      <w:pPr>
        <w:ind w:left="1800" w:hanging="1800"/>
      </w:pPr>
      <w:rPr>
        <w:rFonts w:ascii="Arial" w:hAnsi="Arial" w:cs="Arial" w:hint="default"/>
        <w:b/>
        <w:sz w:val="22"/>
      </w:rPr>
    </w:lvl>
    <w:lvl w:ilvl="8">
      <w:start w:val="1"/>
      <w:numFmt w:val="decimal"/>
      <w:lvlText w:val="%1.%2.%3.%4.%5.%6.%7.%8.%9"/>
      <w:lvlJc w:val="left"/>
      <w:pPr>
        <w:ind w:left="2160" w:hanging="2160"/>
      </w:pPr>
      <w:rPr>
        <w:rFonts w:ascii="Arial" w:hAnsi="Arial" w:cs="Arial" w:hint="default"/>
        <w:b/>
        <w:sz w:val="22"/>
      </w:rPr>
    </w:lvl>
  </w:abstractNum>
  <w:abstractNum w:abstractNumId="3" w15:restartNumberingAfterBreak="0">
    <w:nsid w:val="5658425B"/>
    <w:multiLevelType w:val="hybridMultilevel"/>
    <w:tmpl w:val="E124B16C"/>
    <w:lvl w:ilvl="0" w:tplc="924035A4">
      <w:start w:val="27"/>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871015E"/>
    <w:multiLevelType w:val="hybridMultilevel"/>
    <w:tmpl w:val="2C0E8BCC"/>
    <w:lvl w:ilvl="0" w:tplc="A0A69224">
      <w:start w:val="9"/>
      <w:numFmt w:val="bullet"/>
      <w:lvlText w:val="–"/>
      <w:lvlJc w:val="left"/>
      <w:pPr>
        <w:ind w:left="720" w:hanging="360"/>
      </w:pPr>
      <w:rPr>
        <w:rFonts w:ascii="Helvetica" w:eastAsia="Times New Roman"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4F"/>
    <w:rsid w:val="001B3DF7"/>
    <w:rsid w:val="0021002C"/>
    <w:rsid w:val="008108C2"/>
    <w:rsid w:val="008D074F"/>
    <w:rsid w:val="009745C9"/>
    <w:rsid w:val="00A305F7"/>
    <w:rsid w:val="00E366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33F5"/>
  <w15:chartTrackingRefBased/>
  <w15:docId w15:val="{0F614A79-6552-4435-9C27-F54105A0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074F"/>
    <w:pPr>
      <w:spacing w:after="200" w:line="276" w:lineRule="auto"/>
    </w:pPr>
  </w:style>
  <w:style w:type="paragraph" w:styleId="berschrift2">
    <w:name w:val="heading 2"/>
    <w:basedOn w:val="Standard"/>
    <w:next w:val="Standard"/>
    <w:link w:val="berschrift2Zchn"/>
    <w:uiPriority w:val="9"/>
    <w:unhideWhenUsed/>
    <w:qFormat/>
    <w:rsid w:val="008D074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D074F"/>
    <w:rPr>
      <w:rFonts w:asciiTheme="majorHAnsi" w:eastAsiaTheme="majorEastAsia" w:hAnsiTheme="majorHAnsi" w:cstheme="majorBidi"/>
      <w:b/>
      <w:bCs/>
      <w:color w:val="5B9BD5" w:themeColor="accent1"/>
      <w:sz w:val="26"/>
      <w:szCs w:val="26"/>
    </w:rPr>
  </w:style>
  <w:style w:type="paragraph" w:styleId="Listenabsatz">
    <w:name w:val="List Paragraph"/>
    <w:basedOn w:val="Standard"/>
    <w:uiPriority w:val="34"/>
    <w:qFormat/>
    <w:rsid w:val="008D074F"/>
    <w:pPr>
      <w:ind w:left="720"/>
      <w:contextualSpacing/>
    </w:pPr>
  </w:style>
  <w:style w:type="paragraph" w:styleId="KeinLeerraum">
    <w:name w:val="No Spacing"/>
    <w:uiPriority w:val="1"/>
    <w:qFormat/>
    <w:rsid w:val="008D074F"/>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Susanne, CSQ</dc:creator>
  <cp:keywords/>
  <dc:description/>
  <cp:lastModifiedBy>Christen, Susanne, CSQ</cp:lastModifiedBy>
  <cp:revision>2</cp:revision>
  <dcterms:created xsi:type="dcterms:W3CDTF">2024-08-15T09:01:00Z</dcterms:created>
  <dcterms:modified xsi:type="dcterms:W3CDTF">2024-08-15T09:01:00Z</dcterms:modified>
</cp:coreProperties>
</file>