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A0467" w14:textId="77777777" w:rsidR="00B2308C" w:rsidRPr="00B2308C" w:rsidRDefault="00B2308C" w:rsidP="00B2308C">
      <w:pPr>
        <w:pStyle w:val="berschrift2"/>
        <w:rPr>
          <w:rFonts w:ascii="Arial" w:hAnsi="Arial" w:cs="Arial"/>
          <w:color w:val="auto"/>
          <w:sz w:val="22"/>
          <w:szCs w:val="22"/>
        </w:rPr>
      </w:pPr>
      <w:bookmarkStart w:id="0" w:name="_Toc494730934"/>
      <w:r w:rsidRPr="00B2308C">
        <w:rPr>
          <w:rFonts w:ascii="Arial" w:hAnsi="Arial" w:cs="Arial"/>
          <w:color w:val="auto"/>
          <w:sz w:val="22"/>
          <w:szCs w:val="22"/>
        </w:rPr>
        <w:t>PICC</w:t>
      </w:r>
      <w:r w:rsidRPr="009A6D02">
        <w:rPr>
          <w:rFonts w:ascii="Arial" w:hAnsi="Arial" w:cs="Arial"/>
          <w:color w:val="auto"/>
          <w:spacing w:val="5"/>
          <w:kern w:val="1"/>
          <w:sz w:val="22"/>
          <w:szCs w:val="22"/>
        </w:rPr>
        <w:t>- Katheter</w:t>
      </w:r>
      <w:bookmarkEnd w:id="0"/>
      <w:r w:rsidRPr="00B2308C">
        <w:rPr>
          <w:rFonts w:ascii="Arial" w:hAnsi="Arial" w:cs="Arial"/>
          <w:color w:val="auto"/>
          <w:sz w:val="22"/>
          <w:szCs w:val="22"/>
        </w:rPr>
        <w:t xml:space="preserve"> Workshop</w:t>
      </w:r>
      <w:r w:rsidR="00D922B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D7E1E6" w14:textId="77777777" w:rsidR="00B2308C" w:rsidRPr="0092785B" w:rsidRDefault="00B2308C" w:rsidP="00B2308C">
      <w:pPr>
        <w:widowControl w:val="0"/>
        <w:tabs>
          <w:tab w:val="left" w:pos="1134"/>
        </w:tabs>
        <w:autoSpaceDE w:val="0"/>
        <w:autoSpaceDN w:val="0"/>
        <w:adjustRightInd w:val="0"/>
        <w:ind w:right="663"/>
        <w:rPr>
          <w:rFonts w:ascii="Helvetica" w:hAnsi="Helvetica" w:cs="Helvetica"/>
          <w:b/>
          <w:spacing w:val="5"/>
          <w:kern w:val="1"/>
        </w:rPr>
      </w:pPr>
    </w:p>
    <w:p w14:paraId="7B01FF68" w14:textId="77777777" w:rsidR="00B2308C" w:rsidRPr="003726A8" w:rsidRDefault="00B2308C" w:rsidP="00B2308C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kern w:val="1"/>
          <w:sz w:val="18"/>
          <w:szCs w:val="18"/>
        </w:rPr>
      </w:pPr>
      <w:r w:rsidRPr="00F21079">
        <w:rPr>
          <w:rFonts w:ascii="Arial" w:hAnsi="Arial" w:cs="Arial"/>
          <w:kern w:val="1"/>
          <w:sz w:val="18"/>
          <w:szCs w:val="18"/>
        </w:rPr>
        <w:t>D</w:t>
      </w:r>
      <w:r w:rsidR="00E4550F">
        <w:rPr>
          <w:rFonts w:ascii="Arial" w:hAnsi="Arial" w:cs="Arial"/>
          <w:kern w:val="1"/>
          <w:sz w:val="18"/>
          <w:szCs w:val="18"/>
        </w:rPr>
        <w:t>as</w:t>
      </w:r>
      <w:r w:rsidRPr="00F21079">
        <w:rPr>
          <w:rFonts w:ascii="Arial" w:hAnsi="Arial" w:cs="Arial"/>
          <w:kern w:val="1"/>
          <w:sz w:val="18"/>
          <w:szCs w:val="18"/>
        </w:rPr>
        <w:t xml:space="preserve"> </w:t>
      </w:r>
      <w:r w:rsidR="00E4550F">
        <w:rPr>
          <w:rFonts w:ascii="Arial" w:hAnsi="Arial" w:cs="Arial"/>
          <w:kern w:val="1"/>
          <w:sz w:val="18"/>
          <w:szCs w:val="18"/>
        </w:rPr>
        <w:t>PICC-</w:t>
      </w:r>
      <w:proofErr w:type="spellStart"/>
      <w:r w:rsidRPr="00F21079">
        <w:rPr>
          <w:rFonts w:ascii="Arial" w:hAnsi="Arial" w:cs="Arial"/>
          <w:kern w:val="1"/>
          <w:sz w:val="18"/>
          <w:szCs w:val="18"/>
        </w:rPr>
        <w:t>Kathe</w:t>
      </w:r>
      <w:r w:rsidR="008237D2">
        <w:rPr>
          <w:rFonts w:ascii="Arial" w:hAnsi="Arial" w:cs="Arial"/>
          <w:kern w:val="1"/>
          <w:sz w:val="18"/>
          <w:szCs w:val="18"/>
        </w:rPr>
        <w:t>te</w:t>
      </w:r>
      <w:r w:rsidRPr="00F21079">
        <w:rPr>
          <w:rFonts w:ascii="Arial" w:hAnsi="Arial" w:cs="Arial"/>
          <w:kern w:val="1"/>
          <w:sz w:val="18"/>
          <w:szCs w:val="18"/>
        </w:rPr>
        <w:t>rsystem</w:t>
      </w:r>
      <w:proofErr w:type="spellEnd"/>
      <w:r w:rsidR="0037240D">
        <w:rPr>
          <w:rFonts w:ascii="Arial" w:hAnsi="Arial" w:cs="Arial"/>
          <w:kern w:val="1"/>
          <w:sz w:val="18"/>
          <w:szCs w:val="18"/>
        </w:rPr>
        <w:t xml:space="preserve"> </w:t>
      </w:r>
      <w:r w:rsidR="00E4550F">
        <w:rPr>
          <w:rFonts w:ascii="Arial" w:hAnsi="Arial" w:cs="Arial"/>
          <w:kern w:val="1"/>
          <w:sz w:val="18"/>
          <w:szCs w:val="18"/>
        </w:rPr>
        <w:t>ist ein</w:t>
      </w:r>
      <w:r w:rsidRPr="00F21079">
        <w:rPr>
          <w:rFonts w:ascii="Arial" w:hAnsi="Arial" w:cs="Arial"/>
          <w:kern w:val="1"/>
          <w:sz w:val="18"/>
          <w:szCs w:val="18"/>
        </w:rPr>
        <w:t xml:space="preserve"> intravasale</w:t>
      </w:r>
      <w:r w:rsidR="00E4550F">
        <w:rPr>
          <w:rFonts w:ascii="Arial" w:hAnsi="Arial" w:cs="Arial"/>
          <w:kern w:val="1"/>
          <w:sz w:val="18"/>
          <w:szCs w:val="18"/>
        </w:rPr>
        <w:t>r</w:t>
      </w:r>
      <w:r w:rsidRPr="00F21079">
        <w:rPr>
          <w:rFonts w:ascii="Arial" w:hAnsi="Arial" w:cs="Arial"/>
          <w:kern w:val="1"/>
          <w:sz w:val="18"/>
          <w:szCs w:val="18"/>
        </w:rPr>
        <w:t xml:space="preserve"> Zug</w:t>
      </w:r>
      <w:r w:rsidR="00E4550F">
        <w:rPr>
          <w:rFonts w:ascii="Arial" w:hAnsi="Arial" w:cs="Arial"/>
          <w:kern w:val="1"/>
          <w:sz w:val="18"/>
          <w:szCs w:val="18"/>
        </w:rPr>
        <w:t>a</w:t>
      </w:r>
      <w:r w:rsidRPr="00F21079">
        <w:rPr>
          <w:rFonts w:ascii="Arial" w:hAnsi="Arial" w:cs="Arial"/>
          <w:kern w:val="1"/>
          <w:sz w:val="18"/>
          <w:szCs w:val="18"/>
        </w:rPr>
        <w:t xml:space="preserve">ng </w:t>
      </w:r>
      <w:r w:rsidR="00673908">
        <w:rPr>
          <w:rFonts w:ascii="Arial" w:hAnsi="Arial" w:cs="Arial"/>
          <w:kern w:val="1"/>
          <w:sz w:val="18"/>
          <w:szCs w:val="18"/>
        </w:rPr>
        <w:t>und finde</w:t>
      </w:r>
      <w:r w:rsidR="00E4550F">
        <w:rPr>
          <w:rFonts w:ascii="Arial" w:hAnsi="Arial" w:cs="Arial"/>
          <w:kern w:val="1"/>
          <w:sz w:val="18"/>
          <w:szCs w:val="18"/>
        </w:rPr>
        <w:t>t</w:t>
      </w:r>
      <w:r w:rsidR="00673908">
        <w:rPr>
          <w:rFonts w:ascii="Arial" w:hAnsi="Arial" w:cs="Arial"/>
          <w:kern w:val="1"/>
          <w:sz w:val="18"/>
          <w:szCs w:val="18"/>
        </w:rPr>
        <w:t xml:space="preserve"> Anwendung </w:t>
      </w:r>
      <w:r w:rsidRPr="00F21079">
        <w:rPr>
          <w:rFonts w:ascii="Arial" w:hAnsi="Arial" w:cs="Arial"/>
          <w:kern w:val="1"/>
          <w:sz w:val="18"/>
          <w:szCs w:val="18"/>
        </w:rPr>
        <w:t xml:space="preserve">bei länger andauernder Infusionstherapie. Das Handling für Infusionstherapien oder Blutentnahmen gehört zu einer kompetenten Pflege der Patienten/-innen. </w:t>
      </w:r>
      <w:r w:rsidR="00673908">
        <w:rPr>
          <w:rFonts w:ascii="Arial" w:hAnsi="Arial" w:cs="Arial"/>
          <w:kern w:val="1"/>
          <w:sz w:val="18"/>
          <w:szCs w:val="18"/>
        </w:rPr>
        <w:t xml:space="preserve"> </w:t>
      </w:r>
    </w:p>
    <w:p w14:paraId="16B0243B" w14:textId="77777777" w:rsidR="00B2308C" w:rsidRPr="00F21079" w:rsidRDefault="00B2308C" w:rsidP="00B2308C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14:paraId="7E6AB130" w14:textId="77777777" w:rsidR="00B2308C" w:rsidRPr="00F21079" w:rsidRDefault="00B2308C" w:rsidP="00B2308C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Die Teilnehmenden  </w:t>
      </w:r>
    </w:p>
    <w:p w14:paraId="5E1C82C2" w14:textId="77777777" w:rsidR="00B2308C" w:rsidRPr="00F21079" w:rsidRDefault="00B2308C" w:rsidP="00B2308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können ein</w:t>
      </w:r>
      <w:r w:rsidR="008237D2">
        <w:rPr>
          <w:rFonts w:ascii="Arial" w:hAnsi="Arial" w:cs="Arial"/>
          <w:spacing w:val="5"/>
          <w:kern w:val="1"/>
          <w:sz w:val="18"/>
          <w:szCs w:val="18"/>
        </w:rPr>
        <w:t>en</w:t>
      </w: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F21079">
        <w:rPr>
          <w:rFonts w:ascii="Arial" w:hAnsi="Arial" w:cs="Arial"/>
          <w:kern w:val="1"/>
          <w:sz w:val="18"/>
          <w:szCs w:val="18"/>
        </w:rPr>
        <w:t>PICC- - Katheter</w:t>
      </w: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 sicher handhaben, blocken und verbinden </w:t>
      </w:r>
    </w:p>
    <w:p w14:paraId="06D1444A" w14:textId="77777777" w:rsidR="00B2308C" w:rsidRPr="00F21079" w:rsidRDefault="00B2308C" w:rsidP="00B2308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kennen die Beobachtungsschwerpunkte </w:t>
      </w:r>
    </w:p>
    <w:p w14:paraId="25358F5F" w14:textId="77777777" w:rsidR="00B2308C" w:rsidRPr="00F21079" w:rsidRDefault="00B2308C" w:rsidP="00B2308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können Komplikationen erkennen und korrekt handeln </w:t>
      </w:r>
    </w:p>
    <w:p w14:paraId="12C9E3BD" w14:textId="77777777" w:rsidR="00B2308C" w:rsidRPr="00F21079" w:rsidRDefault="00B2308C" w:rsidP="00B2308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wissen, wie der Patient</w:t>
      </w:r>
      <w:r w:rsidR="00E4550F">
        <w:rPr>
          <w:rFonts w:ascii="Arial" w:hAnsi="Arial" w:cs="Arial"/>
          <w:spacing w:val="5"/>
          <w:kern w:val="1"/>
          <w:sz w:val="18"/>
          <w:szCs w:val="18"/>
        </w:rPr>
        <w:t>/die Patientin</w:t>
      </w: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 informiert wird und was dokumentiert werden muss</w:t>
      </w:r>
    </w:p>
    <w:p w14:paraId="66329449" w14:textId="77777777" w:rsidR="00B2308C" w:rsidRDefault="00B2308C" w:rsidP="00B2308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wissen, wo und wie sie sich über den Umgang mit dem </w:t>
      </w:r>
      <w:r w:rsidRPr="00F21079">
        <w:rPr>
          <w:rFonts w:ascii="Arial" w:hAnsi="Arial" w:cs="Arial"/>
          <w:kern w:val="1"/>
          <w:sz w:val="18"/>
          <w:szCs w:val="18"/>
        </w:rPr>
        <w:t>PICC- -Katheter orientieren können</w:t>
      </w:r>
    </w:p>
    <w:p w14:paraId="3D6FB16D" w14:textId="77777777" w:rsidR="00B2308C" w:rsidRPr="003726A8" w:rsidRDefault="00B2308C" w:rsidP="00B2308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ind w:left="284"/>
        <w:rPr>
          <w:rFonts w:ascii="Arial" w:hAnsi="Arial" w:cs="Arial"/>
          <w:spacing w:val="5"/>
          <w:kern w:val="1"/>
          <w:sz w:val="18"/>
          <w:szCs w:val="18"/>
        </w:rPr>
      </w:pPr>
    </w:p>
    <w:p w14:paraId="00F67493" w14:textId="77777777" w:rsidR="00B2308C" w:rsidRPr="00F21079" w:rsidRDefault="00B2308C" w:rsidP="00B2308C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14:paraId="09E2D3F1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Indikationen und Anwendungsmöglichkeiten für </w:t>
      </w:r>
      <w:r w:rsidRPr="00F21079">
        <w:rPr>
          <w:rFonts w:ascii="Arial" w:hAnsi="Arial" w:cs="Arial"/>
          <w:kern w:val="1"/>
          <w:sz w:val="18"/>
          <w:szCs w:val="18"/>
        </w:rPr>
        <w:t>PICC- -Katheter</w:t>
      </w:r>
    </w:p>
    <w:p w14:paraId="5DE9824B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Anwendung der </w:t>
      </w:r>
      <w:proofErr w:type="spellStart"/>
      <w:r w:rsidRPr="00F21079">
        <w:rPr>
          <w:rFonts w:ascii="Arial" w:hAnsi="Arial" w:cs="Arial"/>
          <w:spacing w:val="5"/>
          <w:kern w:val="1"/>
          <w:sz w:val="18"/>
          <w:szCs w:val="18"/>
        </w:rPr>
        <w:t>Zuspritzkonnektoren</w:t>
      </w:r>
      <w:proofErr w:type="spellEnd"/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 (Micro-</w:t>
      </w:r>
      <w:proofErr w:type="spellStart"/>
      <w:r w:rsidRPr="00F21079">
        <w:rPr>
          <w:rFonts w:ascii="Arial" w:hAnsi="Arial" w:cs="Arial"/>
          <w:spacing w:val="5"/>
          <w:kern w:val="1"/>
          <w:sz w:val="18"/>
          <w:szCs w:val="18"/>
        </w:rPr>
        <w:t>Clave</w:t>
      </w:r>
      <w:proofErr w:type="spellEnd"/>
      <w:r w:rsidRPr="00F21079">
        <w:rPr>
          <w:rFonts w:ascii="Arial" w:hAnsi="Arial" w:cs="Arial"/>
          <w:spacing w:val="5"/>
          <w:kern w:val="1"/>
          <w:sz w:val="18"/>
          <w:szCs w:val="18"/>
          <w:vertAlign w:val="superscript"/>
        </w:rPr>
        <w:t>®</w:t>
      </w:r>
      <w:r w:rsidRPr="00F21079">
        <w:rPr>
          <w:rFonts w:ascii="Arial" w:hAnsi="Arial" w:cs="Arial"/>
          <w:spacing w:val="5"/>
          <w:kern w:val="1"/>
          <w:sz w:val="18"/>
          <w:szCs w:val="18"/>
        </w:rPr>
        <w:t>)</w:t>
      </w:r>
    </w:p>
    <w:p w14:paraId="62384FFF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Vorgehen Blutentnahme und Infusionstherapie</w:t>
      </w:r>
    </w:p>
    <w:p w14:paraId="2561DC94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Fixation des Katheters</w:t>
      </w:r>
    </w:p>
    <w:p w14:paraId="3657E5AB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Blocken des Systems</w:t>
      </w:r>
    </w:p>
    <w:p w14:paraId="6512AB08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Komplikationen </w:t>
      </w:r>
    </w:p>
    <w:p w14:paraId="183850EA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Was tun bei einem verstopften Katheter? </w:t>
      </w:r>
    </w:p>
    <w:p w14:paraId="4384CFEA" w14:textId="77777777" w:rsidR="00B2308C" w:rsidRPr="00F21079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Entfernen des Katheters</w:t>
      </w:r>
    </w:p>
    <w:p w14:paraId="5929129B" w14:textId="77777777" w:rsidR="00B2308C" w:rsidRDefault="00B2308C" w:rsidP="00B230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21079">
        <w:rPr>
          <w:rFonts w:ascii="Arial" w:hAnsi="Arial" w:cs="Arial"/>
          <w:spacing w:val="5"/>
          <w:kern w:val="1"/>
          <w:sz w:val="18"/>
          <w:szCs w:val="18"/>
        </w:rPr>
        <w:t>Informationen an den Patienten</w:t>
      </w:r>
      <w:r w:rsidR="00E4550F">
        <w:rPr>
          <w:rFonts w:ascii="Arial" w:hAnsi="Arial" w:cs="Arial"/>
          <w:spacing w:val="5"/>
          <w:kern w:val="1"/>
          <w:sz w:val="18"/>
          <w:szCs w:val="18"/>
        </w:rPr>
        <w:t>/die Patientin</w:t>
      </w:r>
      <w:r w:rsidRPr="00F21079">
        <w:rPr>
          <w:rFonts w:ascii="Arial" w:hAnsi="Arial" w:cs="Arial"/>
          <w:spacing w:val="5"/>
          <w:kern w:val="1"/>
          <w:sz w:val="18"/>
          <w:szCs w:val="18"/>
        </w:rPr>
        <w:t xml:space="preserve">, Dokumentation </w:t>
      </w:r>
    </w:p>
    <w:p w14:paraId="17BBB2E8" w14:textId="77777777" w:rsidR="00B2308C" w:rsidRPr="003726A8" w:rsidRDefault="00B2308C" w:rsidP="00B230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284"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14:paraId="16CB25A8" w14:textId="77777777" w:rsidR="00B2308C" w:rsidRDefault="00B2308C" w:rsidP="00B2308C">
      <w:pPr>
        <w:pStyle w:val="KeinLeerraum"/>
        <w:rPr>
          <w:b/>
        </w:rPr>
      </w:pPr>
      <w:r w:rsidRPr="000F49A1">
        <w:rPr>
          <w:b/>
        </w:rPr>
        <w:t xml:space="preserve">Personenkreis </w:t>
      </w:r>
    </w:p>
    <w:p w14:paraId="0A705A6D" w14:textId="77777777" w:rsidR="00B2308C" w:rsidRPr="000F49A1" w:rsidRDefault="00B2308C" w:rsidP="00B2308C">
      <w:pPr>
        <w:pStyle w:val="KeinLeerraum"/>
        <w:rPr>
          <w:b/>
          <w:sz w:val="10"/>
          <w:szCs w:val="10"/>
        </w:rPr>
      </w:pPr>
    </w:p>
    <w:p w14:paraId="1349CA83" w14:textId="77777777" w:rsidR="00B2308C" w:rsidRDefault="00B2308C" w:rsidP="00B2308C">
      <w:pPr>
        <w:pStyle w:val="KeinLeerraum"/>
      </w:pPr>
      <w:r w:rsidRPr="00F21079">
        <w:t>Pflegefachpersonen inkl. Expertinnen Notfall, Endoskopie, Pneumologie, Mitarbeitende der Radiologie MTTP</w:t>
      </w:r>
    </w:p>
    <w:p w14:paraId="10EABEF0" w14:textId="77777777" w:rsidR="00B2308C" w:rsidRPr="003726A8" w:rsidRDefault="00B2308C" w:rsidP="00B2308C">
      <w:pPr>
        <w:pStyle w:val="KeinLeerraum"/>
      </w:pPr>
    </w:p>
    <w:p w14:paraId="18ABAB45" w14:textId="77777777" w:rsidR="00B2308C" w:rsidRDefault="00B2308C" w:rsidP="00B2308C">
      <w:pPr>
        <w:pStyle w:val="KeinLeerraum"/>
        <w:rPr>
          <w:b/>
        </w:rPr>
      </w:pPr>
      <w:r w:rsidRPr="000F49A1">
        <w:rPr>
          <w:b/>
        </w:rPr>
        <w:t xml:space="preserve">Teilnehmerzahl </w:t>
      </w:r>
    </w:p>
    <w:p w14:paraId="0CD644BF" w14:textId="77777777" w:rsidR="00B2308C" w:rsidRPr="000F49A1" w:rsidRDefault="00B2308C" w:rsidP="00B2308C">
      <w:pPr>
        <w:pStyle w:val="KeinLeerraum"/>
        <w:rPr>
          <w:b/>
          <w:sz w:val="10"/>
          <w:szCs w:val="10"/>
        </w:rPr>
      </w:pPr>
    </w:p>
    <w:p w14:paraId="1317FC3A" w14:textId="77777777" w:rsidR="00B2308C" w:rsidRDefault="00B2308C" w:rsidP="00B2308C">
      <w:pPr>
        <w:pStyle w:val="KeinLeerraum"/>
      </w:pPr>
      <w:r w:rsidRPr="00F21079">
        <w:t>min. 8/ max. 1</w:t>
      </w:r>
      <w:r w:rsidR="0007450A">
        <w:t>6</w:t>
      </w:r>
      <w:r w:rsidRPr="00F21079">
        <w:t xml:space="preserve"> Personen</w:t>
      </w:r>
    </w:p>
    <w:p w14:paraId="1A33F053" w14:textId="77777777" w:rsidR="00B2308C" w:rsidRPr="003726A8" w:rsidRDefault="00B2308C" w:rsidP="00B2308C">
      <w:pPr>
        <w:pStyle w:val="KeinLeerraum"/>
      </w:pPr>
    </w:p>
    <w:p w14:paraId="55975CEB" w14:textId="77777777" w:rsidR="00B2308C" w:rsidRDefault="00B2308C" w:rsidP="00B2308C">
      <w:pPr>
        <w:pStyle w:val="KeinLeerraum"/>
        <w:rPr>
          <w:b/>
        </w:rPr>
      </w:pPr>
      <w:r w:rsidRPr="000F49A1">
        <w:rPr>
          <w:b/>
        </w:rPr>
        <w:t>Referentinnen/Referent</w:t>
      </w:r>
    </w:p>
    <w:p w14:paraId="2AD48920" w14:textId="77777777" w:rsidR="00B2308C" w:rsidRPr="000F49A1" w:rsidRDefault="00B2308C" w:rsidP="00B2308C">
      <w:pPr>
        <w:pStyle w:val="KeinLeerraum"/>
        <w:rPr>
          <w:b/>
          <w:sz w:val="10"/>
          <w:szCs w:val="10"/>
        </w:rPr>
      </w:pPr>
    </w:p>
    <w:p w14:paraId="369D5DBA" w14:textId="35D42812" w:rsidR="00B2308C" w:rsidRPr="00F21079" w:rsidRDefault="00B2308C" w:rsidP="00B2308C">
      <w:pPr>
        <w:pStyle w:val="KeinLeerraum"/>
      </w:pPr>
      <w:r w:rsidRPr="00F21079">
        <w:t xml:space="preserve">Sabine Krause, Intensivpflegefachfrau, Pflegeexpertin </w:t>
      </w:r>
      <w:proofErr w:type="spellStart"/>
      <w:r w:rsidRPr="00F21079">
        <w:t>M</w:t>
      </w:r>
      <w:r w:rsidR="000A7907">
        <w:t>Sc</w:t>
      </w:r>
      <w:r w:rsidRPr="00F21079">
        <w:t>N</w:t>
      </w:r>
      <w:proofErr w:type="spellEnd"/>
      <w:r w:rsidRPr="00F21079">
        <w:t>, Pflege</w:t>
      </w:r>
      <w:r w:rsidR="00FC2CAD">
        <w:t>entwicklung</w:t>
      </w:r>
    </w:p>
    <w:p w14:paraId="4E217EE3" w14:textId="77777777" w:rsidR="00AB7E7E" w:rsidRDefault="00B2308C" w:rsidP="00B2308C">
      <w:pPr>
        <w:pStyle w:val="KeinLeerraum"/>
      </w:pPr>
      <w:r w:rsidRPr="00F21079">
        <w:t xml:space="preserve">Monika Hensler, Pflegefachfrau </w:t>
      </w:r>
      <w:proofErr w:type="spellStart"/>
      <w:r w:rsidRPr="00F21079">
        <w:t>Höfa</w:t>
      </w:r>
      <w:proofErr w:type="spellEnd"/>
      <w:r w:rsidRPr="00F21079">
        <w:t xml:space="preserve"> I Onkologie und MAS Onkologie, </w:t>
      </w:r>
      <w:r w:rsidR="00A8493C">
        <w:t xml:space="preserve">Klinische Fachspezialistin, Institut für </w:t>
      </w:r>
      <w:bookmarkStart w:id="1" w:name="_GoBack"/>
      <w:r w:rsidR="00A8493C">
        <w:t>Radioonkologie</w:t>
      </w:r>
    </w:p>
    <w:bookmarkEnd w:id="1"/>
    <w:p w14:paraId="760DADE4" w14:textId="77777777" w:rsidR="00B2308C" w:rsidRPr="003726A8" w:rsidRDefault="00B2308C" w:rsidP="00B2308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kern w:val="1"/>
          <w:sz w:val="18"/>
          <w:szCs w:val="18"/>
        </w:rPr>
      </w:pPr>
    </w:p>
    <w:p w14:paraId="05D50575" w14:textId="77777777" w:rsidR="00B2308C" w:rsidRDefault="00B2308C" w:rsidP="00B2308C">
      <w:pPr>
        <w:pStyle w:val="KeinLeerraum"/>
        <w:rPr>
          <w:b/>
        </w:rPr>
      </w:pPr>
      <w:r w:rsidRPr="000F49A1">
        <w:rPr>
          <w:b/>
        </w:rPr>
        <w:t xml:space="preserve">Zeitlicher Umfang </w:t>
      </w:r>
    </w:p>
    <w:p w14:paraId="583F1645" w14:textId="77777777" w:rsidR="00B2308C" w:rsidRPr="000F49A1" w:rsidRDefault="00B2308C" w:rsidP="00B2308C">
      <w:pPr>
        <w:pStyle w:val="KeinLeerraum"/>
        <w:rPr>
          <w:b/>
          <w:sz w:val="10"/>
          <w:szCs w:val="10"/>
        </w:rPr>
      </w:pPr>
    </w:p>
    <w:p w14:paraId="07463AD3" w14:textId="77777777" w:rsidR="00B2308C" w:rsidRDefault="00B2308C" w:rsidP="00B2308C">
      <w:pPr>
        <w:pStyle w:val="KeinLeerraum"/>
      </w:pPr>
      <w:r w:rsidRPr="00F21079">
        <w:t xml:space="preserve">2 Stunden </w:t>
      </w:r>
    </w:p>
    <w:p w14:paraId="2C4B5764" w14:textId="77777777" w:rsidR="00B2308C" w:rsidRPr="00F21079" w:rsidRDefault="00B2308C" w:rsidP="00B2308C">
      <w:pPr>
        <w:pStyle w:val="KeinLeerraum"/>
      </w:pPr>
    </w:p>
    <w:p w14:paraId="61646DA5" w14:textId="77777777" w:rsidR="00B2308C" w:rsidRDefault="00B2308C" w:rsidP="00B2308C">
      <w:pPr>
        <w:pStyle w:val="KeinLeerraum"/>
        <w:rPr>
          <w:b/>
        </w:rPr>
      </w:pPr>
      <w:r w:rsidRPr="000F49A1">
        <w:rPr>
          <w:b/>
        </w:rPr>
        <w:t>Daten, Zeit 1</w:t>
      </w:r>
      <w:r w:rsidR="00E4550F">
        <w:rPr>
          <w:b/>
        </w:rPr>
        <w:t>4</w:t>
      </w:r>
      <w:r w:rsidRPr="000F49A1">
        <w:rPr>
          <w:b/>
        </w:rPr>
        <w:t>:</w:t>
      </w:r>
      <w:r w:rsidR="00E4550F">
        <w:rPr>
          <w:b/>
        </w:rPr>
        <w:t>0</w:t>
      </w:r>
      <w:r w:rsidRPr="000F49A1">
        <w:rPr>
          <w:b/>
        </w:rPr>
        <w:t>0-16:00 Uhr</w:t>
      </w:r>
      <w:r w:rsidRPr="00F21079">
        <w:tab/>
      </w:r>
      <w:r w:rsidRPr="00F21079">
        <w:tab/>
      </w:r>
      <w:r w:rsidRPr="00F21079">
        <w:tab/>
      </w:r>
      <w:r w:rsidRPr="000F49A1">
        <w:rPr>
          <w:b/>
        </w:rPr>
        <w:t>Anmeldeschluss</w:t>
      </w:r>
    </w:p>
    <w:p w14:paraId="64CF365F" w14:textId="77777777" w:rsidR="00B2308C" w:rsidRPr="000F49A1" w:rsidRDefault="00B2308C" w:rsidP="00B2308C">
      <w:pPr>
        <w:pStyle w:val="KeinLeerraum"/>
        <w:rPr>
          <w:b/>
          <w:sz w:val="10"/>
          <w:szCs w:val="10"/>
        </w:rPr>
      </w:pPr>
    </w:p>
    <w:p w14:paraId="7C65B5C5" w14:textId="0056F545" w:rsidR="00D20CF3" w:rsidRDefault="004367CF" w:rsidP="004043DB">
      <w:pPr>
        <w:pStyle w:val="KeinLeerraum"/>
        <w:shd w:val="clear" w:color="auto" w:fill="FFFFFF" w:themeFill="background1"/>
      </w:pPr>
      <w:r>
        <w:t>M</w:t>
      </w:r>
      <w:r w:rsidR="00061B8C" w:rsidRPr="004043DB">
        <w:t xml:space="preserve">o, </w:t>
      </w:r>
      <w:r>
        <w:t>3</w:t>
      </w:r>
      <w:r w:rsidR="00FC2CAD">
        <w:t>1.</w:t>
      </w:r>
      <w:r w:rsidR="00415D70" w:rsidRPr="004043DB">
        <w:t xml:space="preserve"> </w:t>
      </w:r>
      <w:r>
        <w:t>März</w:t>
      </w:r>
      <w:r w:rsidR="00D20CF3" w:rsidRPr="004043DB">
        <w:t xml:space="preserve"> 202</w:t>
      </w:r>
      <w:r>
        <w:t>5</w:t>
      </w:r>
      <w:r w:rsidR="00D20CF3" w:rsidRPr="004043DB">
        <w:t xml:space="preserve"> </w:t>
      </w:r>
      <w:r w:rsidR="00D20CF3" w:rsidRPr="004043DB">
        <w:tab/>
      </w:r>
      <w:r w:rsidR="00D20CF3" w:rsidRPr="004043DB">
        <w:tab/>
      </w:r>
      <w:r w:rsidR="00D20CF3" w:rsidRPr="004043DB">
        <w:tab/>
      </w:r>
      <w:r w:rsidR="00D20CF3" w:rsidRPr="004043DB">
        <w:tab/>
      </w:r>
      <w:r>
        <w:t>3</w:t>
      </w:r>
      <w:r w:rsidR="00FC2CAD">
        <w:t>1</w:t>
      </w:r>
      <w:r w:rsidR="00D20CF3" w:rsidRPr="004043DB">
        <w:t xml:space="preserve">. </w:t>
      </w:r>
      <w:r>
        <w:t>Februar 2025</w:t>
      </w:r>
    </w:p>
    <w:p w14:paraId="230BFE95" w14:textId="1AFE7378" w:rsidR="004367CF" w:rsidRDefault="004367CF" w:rsidP="004043DB">
      <w:pPr>
        <w:pStyle w:val="KeinLeerraum"/>
        <w:shd w:val="clear" w:color="auto" w:fill="FFFFFF" w:themeFill="background1"/>
      </w:pPr>
      <w:r>
        <w:t>Di, 28. Oktober 2025</w:t>
      </w:r>
      <w:r>
        <w:tab/>
      </w:r>
      <w:r>
        <w:tab/>
      </w:r>
      <w:r>
        <w:tab/>
      </w:r>
      <w:r>
        <w:tab/>
        <w:t>28. September 2025</w:t>
      </w:r>
    </w:p>
    <w:p w14:paraId="64FB4FE8" w14:textId="2EA092FE" w:rsidR="00061B8C" w:rsidRPr="0049597C" w:rsidRDefault="00061B8C" w:rsidP="00061B8C">
      <w:pPr>
        <w:pStyle w:val="KeinLeerraum"/>
        <w:rPr>
          <w:b/>
        </w:rPr>
      </w:pPr>
    </w:p>
    <w:p w14:paraId="1835758A" w14:textId="77777777" w:rsidR="00B2308C" w:rsidRPr="0049597C" w:rsidRDefault="00B2308C" w:rsidP="00B2308C">
      <w:pPr>
        <w:pStyle w:val="KeinLeerraum"/>
        <w:rPr>
          <w:b/>
        </w:rPr>
      </w:pPr>
    </w:p>
    <w:p w14:paraId="55EAE515" w14:textId="77777777" w:rsidR="004A310B" w:rsidRDefault="00B2308C" w:rsidP="00B2308C">
      <w:pPr>
        <w:pStyle w:val="KeinLeerraum"/>
        <w:rPr>
          <w:b/>
        </w:rPr>
      </w:pPr>
      <w:r w:rsidRPr="0079292F">
        <w:rPr>
          <w:b/>
        </w:rPr>
        <w:t>Ort</w:t>
      </w:r>
    </w:p>
    <w:p w14:paraId="00CBA618" w14:textId="3CC7C998" w:rsidR="00FC2CAD" w:rsidRDefault="00FC2CAD" w:rsidP="004367CF">
      <w:pPr>
        <w:pStyle w:val="KeinLeerraum"/>
      </w:pPr>
      <w:r>
        <w:t xml:space="preserve">Haus </w:t>
      </w:r>
      <w:r w:rsidRPr="00DF57A3">
        <w:t xml:space="preserve">A - U1 - SZ </w:t>
      </w:r>
      <w:r w:rsidR="004367CF">
        <w:t>Goldenberg</w:t>
      </w:r>
      <w:r w:rsidR="005F7864">
        <w:t xml:space="preserve"> (31.03.2025)</w:t>
      </w:r>
    </w:p>
    <w:p w14:paraId="214F9969" w14:textId="6FD06AD4" w:rsidR="004367CF" w:rsidRPr="00DF57A3" w:rsidRDefault="004367CF" w:rsidP="004367CF">
      <w:pPr>
        <w:pStyle w:val="KeinLeerraum"/>
        <w:rPr>
          <w:b/>
        </w:rPr>
      </w:pPr>
      <w:r>
        <w:t xml:space="preserve">Haus A - U1 - SZ </w:t>
      </w:r>
      <w:proofErr w:type="spellStart"/>
      <w:r w:rsidRPr="00DF57A3">
        <w:t>Brüelberg</w:t>
      </w:r>
      <w:proofErr w:type="spellEnd"/>
      <w:r w:rsidR="005F7864">
        <w:t xml:space="preserve">    (28.10.2025)</w:t>
      </w:r>
    </w:p>
    <w:p w14:paraId="09FF46E6" w14:textId="77777777" w:rsidR="004367CF" w:rsidRPr="00DF57A3" w:rsidRDefault="004367CF" w:rsidP="00FC2CAD">
      <w:pPr>
        <w:spacing w:line="240" w:lineRule="auto"/>
        <w:rPr>
          <w:rFonts w:ascii="Arial" w:hAnsi="Arial"/>
          <w:b/>
          <w:bCs/>
          <w:sz w:val="18"/>
          <w:szCs w:val="18"/>
        </w:rPr>
      </w:pPr>
    </w:p>
    <w:p w14:paraId="0A054BC1" w14:textId="77777777" w:rsidR="00B2308C" w:rsidRPr="0079292F" w:rsidRDefault="00B2308C" w:rsidP="00B2308C">
      <w:pPr>
        <w:pStyle w:val="KeinLeerraum"/>
        <w:rPr>
          <w:b/>
          <w:sz w:val="10"/>
          <w:szCs w:val="10"/>
        </w:rPr>
      </w:pPr>
    </w:p>
    <w:p w14:paraId="0837DF58" w14:textId="77777777" w:rsidR="00B2308C" w:rsidRDefault="00B2308C" w:rsidP="00B2308C">
      <w:pPr>
        <w:pStyle w:val="KeinLeerraum"/>
      </w:pPr>
    </w:p>
    <w:p w14:paraId="627FD73B" w14:textId="77777777" w:rsidR="00926ABF" w:rsidRPr="00F21079" w:rsidRDefault="00926ABF" w:rsidP="00B2308C">
      <w:pPr>
        <w:pStyle w:val="KeinLeerraum"/>
      </w:pPr>
    </w:p>
    <w:p w14:paraId="5D70EF56" w14:textId="77777777" w:rsidR="00B2308C" w:rsidRPr="00F21079" w:rsidRDefault="00B2308C" w:rsidP="00B2308C">
      <w:pPr>
        <w:pStyle w:val="KeinLeerraum"/>
      </w:pPr>
      <w:r w:rsidRPr="000F49A1">
        <w:rPr>
          <w:b/>
        </w:rPr>
        <w:t>Kosten extern</w:t>
      </w:r>
      <w:r w:rsidR="00712FD0">
        <w:rPr>
          <w:b/>
        </w:rPr>
        <w:t xml:space="preserve">: </w:t>
      </w:r>
      <w:r w:rsidRPr="00F21079">
        <w:t>Fr. 100.00</w:t>
      </w:r>
    </w:p>
    <w:p w14:paraId="509AAE94" w14:textId="77777777" w:rsidR="00500548" w:rsidRDefault="00A60C33"/>
    <w:sectPr w:rsidR="00500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FE1"/>
    <w:multiLevelType w:val="multilevel"/>
    <w:tmpl w:val="C4B4C24C"/>
    <w:lvl w:ilvl="0">
      <w:start w:val="1"/>
      <w:numFmt w:val="decimal"/>
      <w:lvlText w:val="%1"/>
      <w:lvlJc w:val="left"/>
      <w:pPr>
        <w:ind w:left="360" w:hanging="360"/>
      </w:pPr>
      <w:rPr>
        <w:rFonts w:cs="Helvetic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Helvetic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Helvetic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Helvetic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Helvetica" w:hint="default"/>
      </w:rPr>
    </w:lvl>
  </w:abstractNum>
  <w:abstractNum w:abstractNumId="2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8C"/>
    <w:rsid w:val="00057CDC"/>
    <w:rsid w:val="00061B8C"/>
    <w:rsid w:val="0007450A"/>
    <w:rsid w:val="000A7907"/>
    <w:rsid w:val="000B622E"/>
    <w:rsid w:val="000D0B11"/>
    <w:rsid w:val="000D5B5A"/>
    <w:rsid w:val="00160857"/>
    <w:rsid w:val="0027762B"/>
    <w:rsid w:val="002E7AAF"/>
    <w:rsid w:val="0037240D"/>
    <w:rsid w:val="0039136F"/>
    <w:rsid w:val="004043DB"/>
    <w:rsid w:val="00415D70"/>
    <w:rsid w:val="004367CF"/>
    <w:rsid w:val="0049597C"/>
    <w:rsid w:val="004A310B"/>
    <w:rsid w:val="004C595E"/>
    <w:rsid w:val="00556597"/>
    <w:rsid w:val="00585CAD"/>
    <w:rsid w:val="00594827"/>
    <w:rsid w:val="005F10F3"/>
    <w:rsid w:val="005F7864"/>
    <w:rsid w:val="006225CE"/>
    <w:rsid w:val="006722E7"/>
    <w:rsid w:val="00673908"/>
    <w:rsid w:val="006C0CF6"/>
    <w:rsid w:val="00712FD0"/>
    <w:rsid w:val="0079292F"/>
    <w:rsid w:val="008237D2"/>
    <w:rsid w:val="0091269A"/>
    <w:rsid w:val="00926ABF"/>
    <w:rsid w:val="00927B1D"/>
    <w:rsid w:val="00A5179D"/>
    <w:rsid w:val="00A60C33"/>
    <w:rsid w:val="00A8493C"/>
    <w:rsid w:val="00AB7E7E"/>
    <w:rsid w:val="00AD6795"/>
    <w:rsid w:val="00B2308C"/>
    <w:rsid w:val="00BA0E5E"/>
    <w:rsid w:val="00D20CF3"/>
    <w:rsid w:val="00D35012"/>
    <w:rsid w:val="00D534DA"/>
    <w:rsid w:val="00D922BA"/>
    <w:rsid w:val="00E202F4"/>
    <w:rsid w:val="00E4550F"/>
    <w:rsid w:val="00F3161F"/>
    <w:rsid w:val="00FB1FBA"/>
    <w:rsid w:val="00FC2CAD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D6985"/>
  <w15:chartTrackingRefBased/>
  <w15:docId w15:val="{45E4BC29-E0E8-4A9B-A726-2169998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08C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3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230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einLeerraum">
    <w:name w:val="No Spacing"/>
    <w:uiPriority w:val="1"/>
    <w:qFormat/>
    <w:rsid w:val="00B2308C"/>
    <w:pPr>
      <w:spacing w:after="0" w:line="240" w:lineRule="auto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46433122B26747498BB429DAF562CADD" ma:contentTypeVersion="10" ma:contentTypeDescription="" ma:contentTypeScope="" ma:versionID="85a8a843c2f38a137065402efe1d9f1b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4aaf521cecf13859029c8fe360882b47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  <_Version xmlns="http://schemas.microsoft.com/sharepoint/v3/fields" xsi:nil="true"/>
    <TaxCatchAll xmlns="166af7d8-3c12-413e-9b1d-f1aecf5822d0">
      <Value>310</Value>
      <Value>1</Value>
    </TaxCatchAll>
    <Verantwortlich xmlns="7cbd167c-5a26-4a90-ace2-b02ba86c394a">
      <UserInfo>
        <DisplayName>i:0#.w|ksw\cornelia.lips</DisplayName>
        <AccountId>1946</AccountId>
        <AccountType/>
      </UserInfo>
    </Verantwortlich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TaxKeywordTaxHTField xmlns="166af7d8-3c12-413e-9b1d-f1aecf5822d0">
      <Terms xmlns="http://schemas.microsoft.com/office/infopath/2007/PartnerControls"/>
    </TaxKeywordTaxHTField>
    <TaxCatchAllLabel xmlns="166af7d8-3c12-413e-9b1d-f1aecf5822d0"/>
  </documentManagement>
</p:properties>
</file>

<file path=customXml/itemProps1.xml><?xml version="1.0" encoding="utf-8"?>
<ds:datastoreItem xmlns:ds="http://schemas.openxmlformats.org/officeDocument/2006/customXml" ds:itemID="{05611C9C-032A-482C-94AC-7079AD257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0B829-8C57-403D-BF1F-2E60889DB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48EED1-FC34-431E-97DC-C13923095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331E3-B094-4E67-98EF-248E64E69CC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1df64b-dc98-4d1e-8fc6-9480e96e0d02"/>
    <ds:schemaRef ds:uri="http://schemas.openxmlformats.org/package/2006/metadata/core-properties"/>
    <ds:schemaRef ds:uri="e1c6126e-74de-4b5b-ab74-cb387f957e07"/>
    <ds:schemaRef ds:uri="http://purl.org/dc/terms/"/>
    <ds:schemaRef ds:uri="166af7d8-3c12-413e-9b1d-f1aecf5822d0"/>
    <ds:schemaRef ds:uri="7cbd167c-5a26-4a90-ace2-b02ba86c394a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PICC Katheter</vt:lpstr>
    </vt:vector>
  </TitlesOfParts>
  <Company>Kantonsspital Winterthur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 Katheter</dc:title>
  <dc:subject/>
  <dc:creator>Lips, Cornelia, LCO</dc:creator>
  <cp:keywords/>
  <dc:description/>
  <cp:lastModifiedBy>Christen, Susanne, CSQ</cp:lastModifiedBy>
  <cp:revision>2</cp:revision>
  <cp:lastPrinted>2022-05-25T13:01:00Z</cp:lastPrinted>
  <dcterms:created xsi:type="dcterms:W3CDTF">2024-08-14T13:44:00Z</dcterms:created>
  <dcterms:modified xsi:type="dcterms:W3CDTF">2024-08-14T13:44:00Z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0x0101004193D858822C7C4FAC354A5726B8D723020046433122B26747498BB429DAF562CADD</vt:lpwstr>
  </property>
  <property fmtid="{D5CDD505-2E9C-101B-9397-08002B2CF9AE}" pid="3" name="_dlc_DocId">
    <vt:lpwstr>GRUP-621331934-82</vt:lpwstr>
  </property>
  <property fmtid="{D5CDD505-2E9C-101B-9397-08002B2CF9AE}" pid="4" name="_dlc_DocIdUrl">
    <vt:lpwstr>https://portal.ksw.ch/gruppen/fachfortbildungpflege/_layouts/15/DocIdRedir.aspx?ID=GRUP-621331934-82, GRUP-621331934-82</vt:lpwstr>
  </property>
  <property fmtid="{D5CDD505-2E9C-101B-9397-08002B2CF9AE}" pid="5" name="_dlc_DocIdItemGuid">
    <vt:lpwstr>09ced48c-e8fd-48d9-a1c1-eae039c2eb8f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o0146c99dcac4a45842670424a60e5f7">
    <vt:lpwstr>Pflegedienst|89b338d4-dcf9-4fa7-aada-827fc40d658e</vt:lpwstr>
  </property>
  <property fmtid="{D5CDD505-2E9C-101B-9397-08002B2CF9AE}" pid="10" name="Verantwortlich">
    <vt:lpwstr>1946;#Lips, Cornelia, LCO</vt:lpwstr>
  </property>
  <property fmtid="{D5CDD505-2E9C-101B-9397-08002B2CF9AE}" pid="11" name="TaxCatchAll">
    <vt:lpwstr>310;#Fachfortbildung Pflege|31c35e45-1f44-4b7a-995d-5b87c98efeef;#1;#Pflegedienst|89b338d4-dcf9-4fa7-aada-827fc40d658e</vt:lpwstr>
  </property>
  <property fmtid="{D5CDD505-2E9C-101B-9397-08002B2CF9AE}" pid="12" name="TaxKeywordTaxHTField">
    <vt:lpwstr/>
  </property>
  <property fmtid="{D5CDD505-2E9C-101B-9397-08002B2CF9AE}" pid="13" name="Thema">
    <vt:lpwstr>310;#Fachfortbildung Pflege|31c35e45-1f44-4b7a-995d-5b87c98efeef</vt:lpwstr>
  </property>
  <property fmtid="{D5CDD505-2E9C-101B-9397-08002B2CF9AE}" pid="14" name="h7afc0b27ee648d7850571922d226828">
    <vt:lpwstr>Fachfortbildung Pflege|31c35e45-1f44-4b7a-995d-5b87c98efeef</vt:lpwstr>
  </property>
  <property fmtid="{D5CDD505-2E9C-101B-9397-08002B2CF9AE}" pid="15" name="Jahr">
    <vt:lpwstr>2022</vt:lpwstr>
  </property>
</Properties>
</file>