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2339" w14:textId="7823AD57" w:rsidR="00FB31BE" w:rsidRDefault="00C85993">
      <w:r>
        <w:fldChar w:fldCharType="begin"/>
      </w:r>
      <w:r>
        <w:instrText>HYPERLINK "https://www.siemens-healthineers.com/fr-ch/news-and-events/events-schweiz/irm-bases-physiques-2"</w:instrText>
      </w:r>
      <w:r>
        <w:fldChar w:fldCharType="separate"/>
      </w:r>
      <w:r>
        <w:rPr>
          <w:rStyle w:val="Hyperlink"/>
        </w:rPr>
        <w:t xml:space="preserve">Formation - Bases physiques IRM </w:t>
      </w:r>
      <w:proofErr w:type="spellStart"/>
      <w:r>
        <w:rPr>
          <w:rStyle w:val="Hyperlink"/>
        </w:rPr>
        <w:t>niveau</w:t>
      </w:r>
      <w:proofErr w:type="spellEnd"/>
      <w:r>
        <w:rPr>
          <w:rStyle w:val="Hyperlink"/>
        </w:rPr>
        <w:t xml:space="preserve"> 2 - Siemens Healthineers Suisse (siemens-healthineers.com)</w:t>
      </w:r>
      <w:r>
        <w:fldChar w:fldCharType="end"/>
      </w:r>
    </w:p>
    <w:sectPr w:rsidR="00FB3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93"/>
    <w:rsid w:val="0017795E"/>
    <w:rsid w:val="00366CA0"/>
    <w:rsid w:val="007D710B"/>
    <w:rsid w:val="00C85993"/>
    <w:rsid w:val="00FB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057A"/>
  <w15:chartTrackingRefBased/>
  <w15:docId w15:val="{489C4542-08FE-4B75-B838-473226BF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H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5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Siemens Healthineers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Zindel, Sarah</dc:creator>
  <cp:keywords/>
  <dc:description/>
  <cp:lastModifiedBy>Zindel, Sarah</cp:lastModifiedBy>
  <cp:revision>1</cp:revision>
  <dcterms:created xsi:type="dcterms:W3CDTF">2024-02-02T10:03:00Z</dcterms:created>
  <dcterms:modified xsi:type="dcterms:W3CDTF">2024-02-02T10:04:00Z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2024-02-02T10:03:54Z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543b5761-962d-4947-a6e0-9931c1da1dd8</vt:lpwstr>
  </property>
  <property fmtid="{D5CDD505-2E9C-101B-9397-08002B2CF9AE}" pid="8" name="MSIP_Label_ff6dbec8-95a8-4638-9f5f-bd076536645c_ContentBits">
    <vt:lpwstr>0</vt:lpwstr>
  </property>
</Properties>
</file>